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E8AC5" w14:textId="77777777" w:rsidR="00F9369D" w:rsidRPr="00543660" w:rsidRDefault="00F9369D" w:rsidP="00F9369D">
      <w:pPr>
        <w:spacing w:after="0" w:line="240" w:lineRule="auto"/>
        <w:ind w:firstLine="375"/>
        <w:jc w:val="right"/>
        <w:rPr>
          <w:rFonts w:ascii="Sylfaen" w:eastAsia="Times New Roman" w:hAnsi="Sylfaen" w:cs="Times New Roman"/>
          <w:bCs/>
          <w:i/>
          <w:color w:val="000000"/>
          <w:sz w:val="20"/>
          <w:szCs w:val="20"/>
          <w:lang w:val="ru-RU" w:eastAsia="ru-RU"/>
        </w:rPr>
      </w:pPr>
    </w:p>
    <w:p w14:paraId="651E93D6" w14:textId="77777777" w:rsidR="00F9369D" w:rsidRPr="00543660" w:rsidRDefault="00F9369D" w:rsidP="00F9369D">
      <w:pPr>
        <w:spacing w:after="0" w:line="240" w:lineRule="auto"/>
        <w:jc w:val="right"/>
        <w:rPr>
          <w:rFonts w:ascii="Sylfaen" w:eastAsia="Times New Roman" w:hAnsi="Sylfaen" w:cs="Times New Roman"/>
          <w:sz w:val="20"/>
          <w:szCs w:val="20"/>
          <w:lang w:eastAsia="ru-RU"/>
        </w:rPr>
      </w:pPr>
    </w:p>
    <w:p w14:paraId="611A64A3" w14:textId="77777777" w:rsidR="00F9369D" w:rsidRPr="00543660" w:rsidRDefault="00F9369D" w:rsidP="00F9369D">
      <w:pPr>
        <w:spacing w:after="0" w:line="240" w:lineRule="auto"/>
        <w:jc w:val="center"/>
        <w:rPr>
          <w:rFonts w:ascii="Sylfaen" w:eastAsia="Times New Roman" w:hAnsi="Sylfaen" w:cs="Sylfaen"/>
          <w:b/>
          <w:sz w:val="20"/>
          <w:szCs w:val="20"/>
          <w:lang w:val="af-ZA" w:eastAsia="ru-RU"/>
        </w:rPr>
      </w:pPr>
    </w:p>
    <w:p w14:paraId="2027F96C" w14:textId="77777777" w:rsidR="00543660" w:rsidRPr="00543660" w:rsidRDefault="00543660" w:rsidP="00543660">
      <w:pPr>
        <w:spacing w:after="0" w:line="240" w:lineRule="auto"/>
        <w:jc w:val="center"/>
        <w:rPr>
          <w:rFonts w:ascii="Sylfaen" w:eastAsia="Times New Roman" w:hAnsi="Sylfaen" w:cs="Sylfaen"/>
          <w:b/>
          <w:sz w:val="20"/>
          <w:szCs w:val="20"/>
          <w:lang w:val="af-ZA" w:eastAsia="ru-RU"/>
        </w:rPr>
      </w:pPr>
    </w:p>
    <w:p w14:paraId="38987010" w14:textId="77777777" w:rsidR="00543660" w:rsidRPr="00543660" w:rsidRDefault="00543660" w:rsidP="00543660">
      <w:pPr>
        <w:spacing w:after="240" w:line="360" w:lineRule="auto"/>
        <w:ind w:firstLine="709"/>
        <w:jc w:val="center"/>
        <w:rPr>
          <w:rFonts w:ascii="Sylfaen" w:hAnsi="Sylfaen" w:cs="Sylfaen"/>
          <w:b/>
          <w:sz w:val="20"/>
          <w:szCs w:val="20"/>
          <w:lang w:val="af-ZA"/>
        </w:rPr>
      </w:pPr>
      <w:r w:rsidRPr="00543660">
        <w:rPr>
          <w:rFonts w:ascii="Sylfaen" w:hAnsi="Sylfaen" w:cs="Cambria"/>
          <w:b/>
          <w:sz w:val="20"/>
          <w:szCs w:val="20"/>
          <w:lang w:val="af-ZA"/>
        </w:rPr>
        <w:t>ОБЪЯВЛЕНИЕ</w:t>
      </w:r>
    </w:p>
    <w:p w14:paraId="4B0FE8C2" w14:textId="77777777" w:rsidR="00543660" w:rsidRPr="00543660" w:rsidRDefault="00543660" w:rsidP="00543660">
      <w:pPr>
        <w:spacing w:after="240" w:line="360" w:lineRule="auto"/>
        <w:ind w:firstLine="709"/>
        <w:jc w:val="center"/>
        <w:rPr>
          <w:rFonts w:ascii="Sylfaen" w:hAnsi="Sylfaen" w:cs="Cambria"/>
          <w:b/>
          <w:sz w:val="20"/>
          <w:szCs w:val="20"/>
          <w:lang w:val="af-ZA"/>
        </w:rPr>
      </w:pPr>
      <w:r w:rsidRPr="00543660">
        <w:rPr>
          <w:rFonts w:ascii="Sylfaen" w:hAnsi="Sylfaen" w:cs="Cambria"/>
          <w:b/>
          <w:sz w:val="20"/>
          <w:szCs w:val="20"/>
          <w:lang w:val="af-ZA"/>
        </w:rPr>
        <w:t>О</w:t>
      </w:r>
      <w:r w:rsidRPr="00543660">
        <w:rPr>
          <w:rFonts w:ascii="Sylfaen" w:hAnsi="Sylfaen" w:cs="Sylfaen"/>
          <w:b/>
          <w:sz w:val="20"/>
          <w:szCs w:val="20"/>
          <w:lang w:val="af-ZA"/>
        </w:rPr>
        <w:t xml:space="preserve"> </w:t>
      </w:r>
      <w:r w:rsidRPr="00543660">
        <w:rPr>
          <w:rFonts w:ascii="Sylfaen" w:hAnsi="Sylfaen" w:cs="Cambria"/>
          <w:b/>
          <w:sz w:val="20"/>
          <w:szCs w:val="20"/>
          <w:lang w:val="af-ZA"/>
        </w:rPr>
        <w:t>ЗАКЛЮЧЕННОМ</w:t>
      </w:r>
      <w:r w:rsidRPr="00543660">
        <w:rPr>
          <w:rFonts w:ascii="Sylfaen" w:hAnsi="Sylfaen" w:cs="Sylfaen"/>
          <w:b/>
          <w:sz w:val="20"/>
          <w:szCs w:val="20"/>
          <w:lang w:val="af-ZA"/>
        </w:rPr>
        <w:t xml:space="preserve"> </w:t>
      </w:r>
      <w:r w:rsidRPr="00543660">
        <w:rPr>
          <w:rFonts w:ascii="Sylfaen" w:hAnsi="Sylfaen" w:cs="Cambria"/>
          <w:b/>
          <w:sz w:val="20"/>
          <w:szCs w:val="20"/>
          <w:lang w:val="af-ZA"/>
        </w:rPr>
        <w:t>Д</w:t>
      </w:r>
      <w:bookmarkStart w:id="0" w:name="_GoBack"/>
      <w:bookmarkEnd w:id="0"/>
      <w:r w:rsidRPr="00543660">
        <w:rPr>
          <w:rFonts w:ascii="Sylfaen" w:hAnsi="Sylfaen" w:cs="Cambria"/>
          <w:b/>
          <w:sz w:val="20"/>
          <w:szCs w:val="20"/>
          <w:lang w:val="af-ZA"/>
        </w:rPr>
        <w:t>ОГОВОРЕ</w:t>
      </w:r>
    </w:p>
    <w:p w14:paraId="35EAD166" w14:textId="0DC6449D" w:rsidR="00F9369D" w:rsidRPr="00543660" w:rsidRDefault="00543660" w:rsidP="00543660">
      <w:pPr>
        <w:spacing w:after="240" w:line="276" w:lineRule="auto"/>
        <w:ind w:firstLine="709"/>
        <w:jc w:val="both"/>
        <w:rPr>
          <w:rFonts w:ascii="Sylfaen" w:hAnsi="Sylfaen" w:cs="Cambria"/>
          <w:color w:val="000000"/>
          <w:sz w:val="20"/>
          <w:szCs w:val="20"/>
          <w:lang w:val="ru-RU"/>
        </w:rPr>
      </w:pPr>
      <w:r w:rsidRPr="00543660">
        <w:rPr>
          <w:rFonts w:ascii="Sylfaen" w:hAnsi="Sylfaen" w:cs="Calibri"/>
          <w:sz w:val="20"/>
          <w:szCs w:val="20"/>
          <w:lang w:val="es-ES"/>
        </w:rPr>
        <w:t>«Научн</w:t>
      </w:r>
      <w:r w:rsidRPr="00543660">
        <w:rPr>
          <w:rFonts w:ascii="Sylfaen" w:hAnsi="Sylfaen" w:cs="Calibri"/>
          <w:sz w:val="20"/>
          <w:szCs w:val="20"/>
          <w:lang w:val="ru-RU"/>
        </w:rPr>
        <w:t>о-Практический</w:t>
      </w:r>
      <w:r w:rsidRPr="00543660">
        <w:rPr>
          <w:rFonts w:ascii="Sylfaen" w:hAnsi="Sylfaen" w:cs="Calibri"/>
          <w:sz w:val="20"/>
          <w:szCs w:val="20"/>
          <w:lang w:val="es-ES"/>
        </w:rPr>
        <w:t xml:space="preserve"> Центр Судебной Медицины</w:t>
      </w:r>
      <w:r w:rsidRPr="00543660">
        <w:rPr>
          <w:rFonts w:ascii="Sylfaen" w:hAnsi="Sylfaen" w:cs="Calibri"/>
          <w:sz w:val="20"/>
          <w:szCs w:val="20"/>
          <w:lang w:val="af-ZA"/>
        </w:rPr>
        <w:t>»</w:t>
      </w:r>
      <w:r w:rsidRPr="00543660">
        <w:rPr>
          <w:rFonts w:ascii="Sylfaen" w:hAnsi="Sylfaen" w:cs="Calibri"/>
          <w:sz w:val="20"/>
          <w:szCs w:val="20"/>
          <w:lang w:val="es-ES"/>
        </w:rPr>
        <w:t xml:space="preserve"> при Министерсве Здравохранения РА</w:t>
      </w:r>
      <w:r w:rsidRPr="00543660">
        <w:rPr>
          <w:rFonts w:ascii="Sylfaen" w:hAnsi="Sylfaen"/>
          <w:sz w:val="20"/>
          <w:szCs w:val="20"/>
          <w:lang w:val="af-ZA"/>
        </w:rPr>
        <w:t xml:space="preserve"> </w:t>
      </w:r>
      <w:r w:rsidRPr="00543660">
        <w:rPr>
          <w:rFonts w:ascii="Sylfaen" w:hAnsi="Sylfaen" w:cs="Cambria"/>
          <w:color w:val="000000"/>
          <w:sz w:val="20"/>
          <w:szCs w:val="20"/>
          <w:lang w:val="ru-RU"/>
        </w:rPr>
        <w:t xml:space="preserve">ниже представляет информацию о договоре, </w:t>
      </w:r>
      <w:r w:rsidRPr="003A7000">
        <w:rPr>
          <w:rFonts w:ascii="Sylfaen" w:hAnsi="Sylfaen" w:cs="Cambria"/>
          <w:color w:val="000000"/>
          <w:sz w:val="20"/>
          <w:szCs w:val="20"/>
          <w:lang w:val="ru-RU"/>
        </w:rPr>
        <w:t>заключенном «</w:t>
      </w:r>
      <w:r w:rsidR="003A7000" w:rsidRPr="003A7000">
        <w:rPr>
          <w:rFonts w:ascii="Sylfaen" w:hAnsi="Sylfaen" w:cs="Cambria"/>
          <w:color w:val="000000"/>
          <w:sz w:val="20"/>
          <w:szCs w:val="20"/>
          <w:lang w:val="ru-RU"/>
        </w:rPr>
        <w:t>23</w:t>
      </w:r>
      <w:r w:rsidRPr="003A7000">
        <w:rPr>
          <w:rFonts w:ascii="Sylfaen" w:hAnsi="Sylfaen" w:cs="Cambria"/>
          <w:color w:val="000000"/>
          <w:sz w:val="20"/>
          <w:szCs w:val="20"/>
          <w:lang w:val="ru-RU"/>
        </w:rPr>
        <w:t>» Июля 2021 года. в результате</w:t>
      </w:r>
      <w:r w:rsidRPr="00543660">
        <w:rPr>
          <w:rFonts w:ascii="Sylfaen" w:hAnsi="Sylfaen" w:cs="Cambria"/>
          <w:color w:val="000000"/>
          <w:sz w:val="20"/>
          <w:szCs w:val="20"/>
          <w:lang w:val="ru-RU"/>
        </w:rPr>
        <w:t xml:space="preserve"> организованной процедуры по закупке под кодом  «</w:t>
      </w:r>
      <w:r w:rsidRPr="00543660">
        <w:rPr>
          <w:rFonts w:ascii="Sylfaen" w:hAnsi="Sylfaen"/>
          <w:b/>
          <w:sz w:val="20"/>
          <w:szCs w:val="20"/>
          <w:u w:val="single"/>
          <w:lang w:val="hy-AM"/>
        </w:rPr>
        <w:t>ՀՄԱԱՇՁԲ-2021-1-ԴԲԳԳԿ</w:t>
      </w:r>
      <w:r w:rsidRPr="00543660">
        <w:rPr>
          <w:rFonts w:ascii="Sylfaen" w:hAnsi="Sylfaen" w:cs="Cambria"/>
          <w:color w:val="000000"/>
          <w:sz w:val="20"/>
          <w:szCs w:val="20"/>
          <w:lang w:val="ru-RU"/>
        </w:rPr>
        <w:t xml:space="preserve">», с целью приобретения </w:t>
      </w:r>
      <w:r w:rsidRPr="00543660">
        <w:rPr>
          <w:rFonts w:ascii="Sylfaen" w:hAnsi="Sylfaen"/>
          <w:bCs/>
          <w:sz w:val="20"/>
          <w:szCs w:val="20"/>
          <w:u w:val="single"/>
          <w:lang w:val="ru-RU"/>
        </w:rPr>
        <w:t>«Ремонтные работы</w:t>
      </w:r>
      <w:r w:rsidRPr="00543660">
        <w:rPr>
          <w:rFonts w:ascii="Sylfaen" w:hAnsi="Sylfaen"/>
          <w:bCs/>
          <w:sz w:val="20"/>
          <w:szCs w:val="20"/>
          <w:u w:val="single"/>
          <w:lang w:val="hy-AM"/>
        </w:rPr>
        <w:t xml:space="preserve"> здания </w:t>
      </w:r>
      <w:r w:rsidRPr="00543660">
        <w:rPr>
          <w:rFonts w:ascii="Sylfaen" w:hAnsi="Sylfaen"/>
          <w:bCs/>
          <w:sz w:val="20"/>
          <w:szCs w:val="20"/>
          <w:u w:val="single"/>
          <w:lang w:val="ru-RU"/>
        </w:rPr>
        <w:t>Гехаркуникского</w:t>
      </w:r>
      <w:r w:rsidRPr="00543660">
        <w:rPr>
          <w:rFonts w:ascii="Sylfaen" w:hAnsi="Sylfaen"/>
          <w:bCs/>
          <w:sz w:val="20"/>
          <w:szCs w:val="20"/>
          <w:u w:val="single"/>
          <w:lang w:val="hy-AM"/>
        </w:rPr>
        <w:t xml:space="preserve"> областного центра по адресу </w:t>
      </w:r>
      <w:r w:rsidRPr="00543660">
        <w:rPr>
          <w:rFonts w:ascii="Sylfaen" w:hAnsi="Sylfaen"/>
          <w:bCs/>
          <w:sz w:val="20"/>
          <w:szCs w:val="20"/>
          <w:u w:val="single"/>
          <w:lang w:val="ru-RU"/>
        </w:rPr>
        <w:t xml:space="preserve">Гехаркуникская </w:t>
      </w:r>
      <w:r w:rsidRPr="00543660">
        <w:rPr>
          <w:rFonts w:ascii="Sylfaen" w:hAnsi="Sylfaen"/>
          <w:bCs/>
          <w:sz w:val="20"/>
          <w:szCs w:val="20"/>
          <w:u w:val="single"/>
          <w:lang w:val="hy-AM"/>
        </w:rPr>
        <w:t>область</w:t>
      </w:r>
      <w:r w:rsidRPr="00543660">
        <w:rPr>
          <w:rFonts w:ascii="Sylfaen" w:hAnsi="Sylfaen"/>
          <w:bCs/>
          <w:sz w:val="20"/>
          <w:szCs w:val="20"/>
          <w:u w:val="single"/>
          <w:lang w:val="ru-RU"/>
        </w:rPr>
        <w:t xml:space="preserve">, община Мартуни, ул. Гетапня 2 17 »  </w:t>
      </w:r>
      <w:r w:rsidRPr="00543660">
        <w:rPr>
          <w:rFonts w:ascii="Sylfaen" w:hAnsi="Sylfaen" w:cs="Cambria"/>
          <w:color w:val="000000"/>
          <w:sz w:val="20"/>
          <w:szCs w:val="20"/>
          <w:lang w:val="ru-RU"/>
        </w:rPr>
        <w:t>для своих нужд:</w:t>
      </w:r>
    </w:p>
    <w:tbl>
      <w:tblPr>
        <w:tblW w:w="1098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49"/>
        <w:gridCol w:w="376"/>
        <w:gridCol w:w="43"/>
        <w:gridCol w:w="182"/>
        <w:gridCol w:w="10"/>
        <w:gridCol w:w="102"/>
        <w:gridCol w:w="761"/>
        <w:gridCol w:w="36"/>
        <w:gridCol w:w="361"/>
        <w:gridCol w:w="16"/>
        <w:gridCol w:w="342"/>
        <w:gridCol w:w="104"/>
        <w:gridCol w:w="277"/>
        <w:gridCol w:w="187"/>
        <w:gridCol w:w="152"/>
        <w:gridCol w:w="265"/>
        <w:gridCol w:w="199"/>
        <w:gridCol w:w="270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3"/>
        <w:gridCol w:w="141"/>
        <w:gridCol w:w="146"/>
        <w:gridCol w:w="793"/>
      </w:tblGrid>
      <w:tr w:rsidR="00F9369D" w:rsidRPr="00543660" w14:paraId="6587C168" w14:textId="77777777" w:rsidTr="00E54DC5">
        <w:trPr>
          <w:trHeight w:val="146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0C700E06" w14:textId="77777777" w:rsidR="00F9369D" w:rsidRPr="00543660" w:rsidRDefault="00F9369D" w:rsidP="00F9369D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af-ZA" w:eastAsia="ru-RU"/>
              </w:rPr>
            </w:pPr>
          </w:p>
        </w:tc>
        <w:tc>
          <w:tcPr>
            <w:tcW w:w="9990" w:type="dxa"/>
            <w:gridSpan w:val="43"/>
            <w:shd w:val="clear" w:color="auto" w:fill="auto"/>
            <w:vAlign w:val="center"/>
          </w:tcPr>
          <w:p w14:paraId="41D6B919" w14:textId="6F8690F3" w:rsidR="00F9369D" w:rsidRPr="00543660" w:rsidRDefault="00543660" w:rsidP="00F9369D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af-ZA" w:eastAsia="ru-RU"/>
              </w:rPr>
            </w:pPr>
            <w:r w:rsidRPr="00543660"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ru-RU" w:eastAsia="ru-RU"/>
              </w:rPr>
              <w:t>Предмета закупки</w:t>
            </w:r>
          </w:p>
        </w:tc>
      </w:tr>
      <w:tr w:rsidR="00543660" w:rsidRPr="003A7000" w14:paraId="24A47D9C" w14:textId="77777777" w:rsidTr="00E54DC5">
        <w:trPr>
          <w:trHeight w:val="110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24139E01" w14:textId="0AED93D6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eastAsia="ru-RU"/>
              </w:rPr>
            </w:pPr>
            <w:r w:rsidRPr="00543660">
              <w:rPr>
                <w:rFonts w:ascii="Sylfaen" w:hAnsi="Sylfaen"/>
                <w:b/>
                <w:bCs/>
                <w:sz w:val="20"/>
                <w:szCs w:val="20"/>
                <w:lang w:val="ru-RU"/>
              </w:rPr>
              <w:t>Н/ Л</w:t>
            </w:r>
          </w:p>
        </w:tc>
        <w:tc>
          <w:tcPr>
            <w:tcW w:w="1424" w:type="dxa"/>
            <w:gridSpan w:val="6"/>
            <w:vMerge w:val="restart"/>
            <w:shd w:val="clear" w:color="auto" w:fill="auto"/>
            <w:vAlign w:val="center"/>
          </w:tcPr>
          <w:p w14:paraId="1FA1636F" w14:textId="46869370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hAnsi="Sylfaen" w:cs="Sylfaen"/>
                <w:b/>
                <w:sz w:val="20"/>
                <w:szCs w:val="20"/>
                <w:lang w:val="ru-RU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0D704F5A" w14:textId="431B66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hAnsi="Sylfaen" w:cs="Sylfaen"/>
                <w:b/>
                <w:sz w:val="20"/>
                <w:szCs w:val="20"/>
                <w:lang w:val="ru-RU"/>
              </w:rPr>
              <w:t>Е/И</w:t>
            </w:r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14:paraId="28A0E1C0" w14:textId="44AD2A04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Количество</w:t>
            </w:r>
            <w:proofErr w:type="spellEnd"/>
            <w:r w:rsidRPr="00543660">
              <w:rPr>
                <w:rStyle w:val="FootnoteReference"/>
                <w:rFonts w:ascii="Sylfaen" w:hAnsi="Sylfaen" w:cs="Sylfaen"/>
                <w:b/>
                <w:sz w:val="20"/>
                <w:szCs w:val="20"/>
              </w:rPr>
              <w:t xml:space="preserve"> </w:t>
            </w:r>
            <w:r w:rsidRPr="00543660">
              <w:rPr>
                <w:rStyle w:val="FootnoteReference"/>
                <w:rFonts w:ascii="Sylfaen" w:hAnsi="Sylfaen" w:cs="Sylfaen"/>
                <w:b/>
                <w:sz w:val="20"/>
                <w:szCs w:val="20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14:paraId="3F01431D" w14:textId="43830E3B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 xml:space="preserve">Сметная цена </w:t>
            </w:r>
          </w:p>
        </w:tc>
        <w:tc>
          <w:tcPr>
            <w:tcW w:w="1809" w:type="dxa"/>
            <w:gridSpan w:val="10"/>
            <w:vMerge w:val="restart"/>
            <w:shd w:val="clear" w:color="auto" w:fill="auto"/>
            <w:vAlign w:val="center"/>
          </w:tcPr>
          <w:p w14:paraId="2E788A80" w14:textId="188F87B2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Краткое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описание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(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техническая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характеристик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а</w:t>
            </w:r>
            <w:r w:rsidRPr="00543660">
              <w:rPr>
                <w:rFonts w:ascii="Sylfaen" w:hAnsi="Sylfaen"/>
                <w:b/>
                <w:sz w:val="20"/>
                <w:szCs w:val="20"/>
              </w:rPr>
              <w:t>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14:paraId="4B5D88B3" w14:textId="77777777" w:rsidR="00543660" w:rsidRPr="00543660" w:rsidRDefault="00543660" w:rsidP="00543660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К</w:t>
            </w:r>
            <w:r w:rsidRPr="00543660">
              <w:rPr>
                <w:rFonts w:ascii="Sylfaen" w:hAnsi="Sylfaen"/>
                <w:b/>
                <w:sz w:val="20"/>
                <w:szCs w:val="20"/>
                <w:lang w:val="hy-AM"/>
              </w:rPr>
              <w:t>раткое описание, предусмотренное договором</w:t>
            </w:r>
          </w:p>
          <w:p w14:paraId="6166179B" w14:textId="5E52202E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hy-AM"/>
              </w:rPr>
              <w:t>(технические характеристики)</w:t>
            </w:r>
          </w:p>
        </w:tc>
      </w:tr>
      <w:tr w:rsidR="00543660" w:rsidRPr="00543660" w14:paraId="563E51FC" w14:textId="77777777" w:rsidTr="00E54DC5">
        <w:trPr>
          <w:trHeight w:val="175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55739D84" w14:textId="77777777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  <w:tc>
          <w:tcPr>
            <w:tcW w:w="1424" w:type="dxa"/>
            <w:gridSpan w:val="6"/>
            <w:vMerge/>
            <w:shd w:val="clear" w:color="auto" w:fill="auto"/>
            <w:vAlign w:val="center"/>
          </w:tcPr>
          <w:p w14:paraId="4F6EB49B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65138E79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A4DB4F0" w14:textId="1B80F4DA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</w:rPr>
              <w:t>Д</w:t>
            </w:r>
            <w:r w:rsidRPr="00543660">
              <w:rPr>
                <w:rFonts w:ascii="Sylfaen" w:hAnsi="Sylfaen"/>
                <w:b/>
                <w:sz w:val="20"/>
                <w:szCs w:val="20"/>
                <w:lang w:val="hy-AM"/>
              </w:rPr>
              <w:t>оступны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ми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 финансовы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ми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 средства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ми</w:t>
            </w:r>
            <w:proofErr w:type="spellEnd"/>
            <w:r w:rsidRPr="00543660">
              <w:rPr>
                <w:rStyle w:val="FootnoteReference"/>
                <w:rFonts w:ascii="Sylfaen" w:hAnsi="Sylfaen"/>
                <w:b/>
                <w:sz w:val="20"/>
                <w:szCs w:val="20"/>
              </w:rPr>
              <w:t xml:space="preserve"> </w:t>
            </w:r>
            <w:r w:rsidRPr="00543660">
              <w:rPr>
                <w:rStyle w:val="FootnoteReference"/>
                <w:rFonts w:ascii="Sylfaen" w:hAnsi="Sylfaen"/>
                <w:b/>
                <w:sz w:val="20"/>
                <w:szCs w:val="20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14:paraId="52233420" w14:textId="38FF7B81" w:rsidR="00543660" w:rsidRPr="00543660" w:rsidRDefault="00543660" w:rsidP="00543660">
            <w:pPr>
              <w:widowControl w:val="0"/>
              <w:spacing w:after="0" w:line="240" w:lineRule="auto"/>
              <w:ind w:left="-107" w:right="-108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Общее</w:t>
            </w:r>
            <w:proofErr w:type="spellEnd"/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14:paraId="2B93A0C5" w14:textId="60158820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eastAsia="Times New Roman" w:hAnsi="Sylfaen" w:cs="Times New Roman"/>
                <w:b/>
                <w:sz w:val="20"/>
                <w:szCs w:val="20"/>
                <w:lang w:val="ru-RU" w:eastAsia="ru-RU"/>
              </w:rPr>
              <w:t>Драм РА</w:t>
            </w:r>
          </w:p>
        </w:tc>
        <w:tc>
          <w:tcPr>
            <w:tcW w:w="1809" w:type="dxa"/>
            <w:gridSpan w:val="10"/>
            <w:vMerge/>
            <w:shd w:val="clear" w:color="auto" w:fill="auto"/>
          </w:tcPr>
          <w:p w14:paraId="598B63AE" w14:textId="77777777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14:paraId="537BFA4E" w14:textId="77777777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</w:tr>
      <w:tr w:rsidR="00543660" w:rsidRPr="00543660" w14:paraId="0D683633" w14:textId="77777777" w:rsidTr="00E54DC5">
        <w:trPr>
          <w:trHeight w:val="275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DC0D9C" w14:textId="77777777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2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02E414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F494E8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014040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0ACB64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2983C9" w14:textId="7C01B185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</w:rPr>
              <w:t>Д</w:t>
            </w:r>
            <w:r w:rsidRPr="00543660">
              <w:rPr>
                <w:rFonts w:ascii="Sylfaen" w:hAnsi="Sylfaen"/>
                <w:b/>
                <w:sz w:val="20"/>
                <w:szCs w:val="20"/>
                <w:lang w:val="hy-AM"/>
              </w:rPr>
              <w:t>оступны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ми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 финансовы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ми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 средства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ми</w:t>
            </w:r>
            <w:proofErr w:type="spellEnd"/>
            <w:r w:rsidRPr="00543660">
              <w:rPr>
                <w:rStyle w:val="FootnoteReference"/>
                <w:rFonts w:ascii="Sylfaen" w:hAnsi="Sylfaen"/>
                <w:b/>
                <w:sz w:val="20"/>
                <w:szCs w:val="20"/>
              </w:rPr>
              <w:t xml:space="preserve"> </w:t>
            </w:r>
            <w:r w:rsidRPr="00543660">
              <w:rPr>
                <w:rStyle w:val="FootnoteReference"/>
                <w:rFonts w:ascii="Sylfaen" w:hAnsi="Sylfaen"/>
                <w:b/>
                <w:sz w:val="20"/>
                <w:szCs w:val="20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1824D" w14:textId="3BAE5F68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Общее</w:t>
            </w:r>
            <w:proofErr w:type="spellEnd"/>
          </w:p>
        </w:tc>
        <w:tc>
          <w:tcPr>
            <w:tcW w:w="1809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14:paraId="32E07401" w14:textId="77777777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67CF0E65" w14:textId="77777777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</w:tr>
      <w:tr w:rsidR="00F92359" w:rsidRPr="003A7000" w14:paraId="0D332878" w14:textId="77777777" w:rsidTr="003068C5">
        <w:trPr>
          <w:trHeight w:val="40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3FF84" w14:textId="03B630D9" w:rsidR="00F92359" w:rsidRPr="00543660" w:rsidRDefault="00F92359" w:rsidP="00F92359">
            <w:pPr>
              <w:widowControl w:val="0"/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543660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14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E659D" w14:textId="472341C6" w:rsidR="00F92359" w:rsidRPr="00543660" w:rsidRDefault="00543660" w:rsidP="00543660">
            <w:pPr>
              <w:tabs>
                <w:tab w:val="left" w:pos="1248"/>
              </w:tabs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543660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 xml:space="preserve">Ремонтные работы здания Научно-Практического центра Судебной медицины </w:t>
            </w:r>
          </w:p>
        </w:tc>
        <w:tc>
          <w:tcPr>
            <w:tcW w:w="6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F8D9" w14:textId="4308B3B8" w:rsidR="00F92359" w:rsidRPr="00543660" w:rsidRDefault="00543660" w:rsidP="00F92359">
            <w:pPr>
              <w:tabs>
                <w:tab w:val="left" w:pos="1248"/>
              </w:tabs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  <w:lang w:val="ru-RU"/>
              </w:rPr>
            </w:pPr>
            <w:r w:rsidRPr="00543660">
              <w:rPr>
                <w:rFonts w:ascii="Sylfaen" w:hAnsi="Sylfaen"/>
                <w:color w:val="000000"/>
                <w:sz w:val="20"/>
                <w:szCs w:val="20"/>
                <w:lang w:val="ru-RU"/>
              </w:rPr>
              <w:t>Драм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37B3F" w14:textId="523C105B" w:rsidR="00F92359" w:rsidRPr="00543660" w:rsidRDefault="00BB54EF" w:rsidP="00F9235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543660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8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BCE44" w14:textId="654C66F9" w:rsidR="00F92359" w:rsidRPr="00543660" w:rsidRDefault="00BB54EF" w:rsidP="00F9235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543660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1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4F140" w14:textId="34C3B1D1" w:rsidR="00F92359" w:rsidRPr="00543660" w:rsidRDefault="009D28D4" w:rsidP="00F9235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543660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27328706</w:t>
            </w:r>
          </w:p>
        </w:tc>
        <w:tc>
          <w:tcPr>
            <w:tcW w:w="13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0954" w14:textId="4FB75718" w:rsidR="00F92359" w:rsidRPr="00543660" w:rsidRDefault="009D28D4" w:rsidP="00F9235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543660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27328706</w:t>
            </w:r>
          </w:p>
        </w:tc>
        <w:tc>
          <w:tcPr>
            <w:tcW w:w="180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AB6A1" w14:textId="1D343186" w:rsidR="00F92359" w:rsidRPr="00543660" w:rsidRDefault="00543660" w:rsidP="00543660">
            <w:pPr>
              <w:tabs>
                <w:tab w:val="left" w:pos="1248"/>
              </w:tabs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543660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 xml:space="preserve">Ремонтные работы здания Научно-Практического центра Судебной медицины  согласно смете обьемного листа </w:t>
            </w:r>
          </w:p>
        </w:tc>
        <w:tc>
          <w:tcPr>
            <w:tcW w:w="1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D1389" w14:textId="1565B08E" w:rsidR="00F92359" w:rsidRPr="00543660" w:rsidRDefault="00543660" w:rsidP="00BB54EF">
            <w:pPr>
              <w:tabs>
                <w:tab w:val="left" w:pos="1248"/>
              </w:tabs>
              <w:spacing w:after="0" w:line="240" w:lineRule="auto"/>
              <w:rPr>
                <w:rFonts w:ascii="Sylfaen" w:hAnsi="Sylfaen"/>
                <w:color w:val="000000"/>
                <w:sz w:val="20"/>
                <w:szCs w:val="20"/>
                <w:lang w:val="hy-AM"/>
              </w:rPr>
            </w:pPr>
            <w:r w:rsidRPr="00543660">
              <w:rPr>
                <w:rFonts w:ascii="Sylfaen" w:hAnsi="Sylfaen"/>
                <w:color w:val="000000"/>
                <w:sz w:val="20"/>
                <w:szCs w:val="20"/>
                <w:lang w:val="hy-AM"/>
              </w:rPr>
              <w:t>Ремонтные работы здания Научно-Практического центра Судебной медицины  согласно смете обьемного листа</w:t>
            </w:r>
          </w:p>
        </w:tc>
      </w:tr>
      <w:tr w:rsidR="00615972" w:rsidRPr="003A7000" w14:paraId="7E2A9958" w14:textId="77777777" w:rsidTr="00E54DC5">
        <w:trPr>
          <w:trHeight w:val="169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60E9DB55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</w:p>
          <w:p w14:paraId="670BC716" w14:textId="77777777" w:rsidR="00A14429" w:rsidRPr="00543660" w:rsidRDefault="00A14429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</w:p>
          <w:p w14:paraId="6B2230FC" w14:textId="77777777" w:rsidR="00A14429" w:rsidRPr="00543660" w:rsidRDefault="00A14429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</w:p>
          <w:p w14:paraId="4E9D2894" w14:textId="49E18117" w:rsidR="00A14429" w:rsidRPr="00543660" w:rsidRDefault="00A14429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</w:p>
        </w:tc>
      </w:tr>
      <w:tr w:rsidR="00543660" w:rsidRPr="00543660" w14:paraId="5AB4DBFC" w14:textId="77777777" w:rsidTr="00E54DC5">
        <w:trPr>
          <w:trHeight w:val="137"/>
        </w:trPr>
        <w:tc>
          <w:tcPr>
            <w:tcW w:w="414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49AE2B" w14:textId="6844D42C" w:rsidR="00543660" w:rsidRPr="00543660" w:rsidRDefault="00543660" w:rsidP="00543660">
            <w:pPr>
              <w:widowControl w:val="0"/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Обоснование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выбора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процедуры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закупки</w:t>
            </w:r>
            <w:proofErr w:type="spellEnd"/>
          </w:p>
        </w:tc>
        <w:tc>
          <w:tcPr>
            <w:tcW w:w="6833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AB825B" w14:textId="77777777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15972" w:rsidRPr="00543660" w14:paraId="26867515" w14:textId="77777777" w:rsidTr="00E54DC5">
        <w:trPr>
          <w:trHeight w:val="196"/>
        </w:trPr>
        <w:tc>
          <w:tcPr>
            <w:tcW w:w="10980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768475C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</w:tr>
      <w:tr w:rsidR="00615972" w:rsidRPr="003A7000" w14:paraId="1ACD3A88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46663F" w14:textId="60DB857E" w:rsidR="00615972" w:rsidRPr="00543660" w:rsidRDefault="00543660" w:rsidP="00615972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Источник финансирования закупки - по функциональной классификации бюджетных расходов</w:t>
            </w:r>
            <w:r w:rsidRPr="00543660">
              <w:rPr>
                <w:rStyle w:val="FootnoteReference"/>
                <w:rFonts w:ascii="Sylfaen" w:hAnsi="Sylfaen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543660">
              <w:rPr>
                <w:rStyle w:val="FootnoteReference"/>
                <w:rFonts w:ascii="Sylfaen" w:hAnsi="Sylfaen"/>
                <w:b/>
                <w:bCs/>
                <w:sz w:val="20"/>
                <w:szCs w:val="20"/>
                <w:lang w:val="hy-AM"/>
              </w:rPr>
              <w:footnoteReference w:id="4"/>
            </w:r>
          </w:p>
        </w:tc>
      </w:tr>
      <w:tr w:rsidR="00543660" w:rsidRPr="00543660" w14:paraId="1078C0E1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4B3D5C" w14:textId="5E285883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Раздел</w:t>
            </w:r>
            <w:proofErr w:type="spellEnd"/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DD6FA" w14:textId="2858030C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Группа</w:t>
            </w:r>
            <w:proofErr w:type="spellEnd"/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AD0584" w14:textId="7CCA0852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Класс</w:t>
            </w:r>
            <w:proofErr w:type="spellEnd"/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98AD9" w14:textId="4F9B2531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Программа</w:t>
            </w:r>
            <w:proofErr w:type="spellEnd"/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105DE8" w14:textId="16EDBEBC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Бюджет</w:t>
            </w:r>
            <w:proofErr w:type="spellEnd"/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F542A" w14:textId="5543C99D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Внебюджетное</w:t>
            </w:r>
            <w:proofErr w:type="spellEnd"/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7CA2A7" w14:textId="53CA0275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Иное</w:t>
            </w:r>
            <w:proofErr w:type="spellEnd"/>
          </w:p>
        </w:tc>
      </w:tr>
      <w:tr w:rsidR="00615972" w:rsidRPr="00543660" w14:paraId="53600CFF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8C33E9" w14:textId="77777777" w:rsidR="00615972" w:rsidRPr="00543660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B01FA7" w14:textId="77777777" w:rsidR="00615972" w:rsidRPr="00543660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B115F" w14:textId="77777777" w:rsidR="00615972" w:rsidRPr="00543660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966333" w14:textId="77777777" w:rsidR="00615972" w:rsidRPr="00543660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684E68" w14:textId="77777777" w:rsidR="00615972" w:rsidRPr="00543660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AC12" w14:textId="77777777" w:rsidR="00615972" w:rsidRPr="00543660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9A0288" w14:textId="77777777" w:rsidR="00615972" w:rsidRPr="00543660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15972" w:rsidRPr="00543660" w14:paraId="666DBDAD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6DF7A90" w14:textId="77777777" w:rsidR="00615972" w:rsidRPr="00543660" w:rsidRDefault="00615972" w:rsidP="00615972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43660" w:rsidRPr="00543660" w14:paraId="5BBF1DAB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128E1C" w14:textId="4B3582A6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Дата отправки или опубликования приглашения</w:t>
            </w:r>
          </w:p>
        </w:tc>
        <w:tc>
          <w:tcPr>
            <w:tcW w:w="4223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1E2901B" w14:textId="0D5D1D3A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eastAsia="Times New Roman" w:hAnsi="Sylfaen" w:cs="Times New Roman"/>
                <w:b/>
                <w:sz w:val="20"/>
                <w:szCs w:val="20"/>
                <w:lang w:val="hy-AM" w:eastAsia="ru-RU"/>
              </w:rPr>
              <w:t>28</w:t>
            </w:r>
            <w:r w:rsidRPr="00543660"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  <w:t>.</w:t>
            </w:r>
            <w:r w:rsidRPr="00543660">
              <w:rPr>
                <w:rFonts w:ascii="Sylfaen" w:eastAsia="Times New Roman" w:hAnsi="Sylfaen" w:cs="Times New Roman"/>
                <w:b/>
                <w:sz w:val="20"/>
                <w:szCs w:val="20"/>
                <w:lang w:val="hy-AM" w:eastAsia="ru-RU"/>
              </w:rPr>
              <w:t>06</w:t>
            </w:r>
            <w:r w:rsidRPr="00543660"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  <w:t>.20</w:t>
            </w:r>
            <w:r w:rsidRPr="00543660">
              <w:rPr>
                <w:rFonts w:ascii="Sylfaen" w:eastAsia="Times New Roman" w:hAnsi="Sylfaen" w:cs="Times New Roman"/>
                <w:b/>
                <w:sz w:val="20"/>
                <w:szCs w:val="20"/>
                <w:lang w:val="hy-AM" w:eastAsia="ru-RU"/>
              </w:rPr>
              <w:t>2</w:t>
            </w:r>
            <w:r w:rsidRPr="00543660"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543660" w:rsidRPr="00543660" w14:paraId="44B7AF25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21C5C" w14:textId="1B3819F2" w:rsidR="00543660" w:rsidRPr="00543660" w:rsidRDefault="00543660" w:rsidP="00543660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u w:val="single"/>
                <w:lang w:val="ru-RU"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Дата внесения изменений в приглашении</w:t>
            </w:r>
            <w:r w:rsidRPr="00543660">
              <w:rPr>
                <w:rStyle w:val="FootnoteReference"/>
                <w:rFonts w:ascii="Sylfaen" w:hAnsi="Sylfaen"/>
                <w:b/>
                <w:sz w:val="20"/>
                <w:szCs w:val="20"/>
                <w:lang w:val="ru-RU"/>
              </w:rPr>
              <w:t xml:space="preserve"> </w:t>
            </w:r>
            <w:r w:rsidRPr="00543660">
              <w:rPr>
                <w:rStyle w:val="FootnoteReference"/>
                <w:rFonts w:ascii="Sylfaen" w:hAnsi="Sylfaen"/>
                <w:b/>
                <w:sz w:val="20"/>
                <w:szCs w:val="20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6DD32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23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40B6F5" w14:textId="77777777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43660" w:rsidRPr="00543660" w14:paraId="43265285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C6E59F" w14:textId="77777777" w:rsidR="00543660" w:rsidRPr="00543660" w:rsidRDefault="00543660" w:rsidP="00543660">
            <w:pPr>
              <w:widowControl w:val="0"/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63F408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4223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5A6A0" w14:textId="77777777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43660" w:rsidRPr="00543660" w14:paraId="1EF7146C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387EAD" w14:textId="1685FD0F" w:rsidR="00543660" w:rsidRPr="00543660" w:rsidRDefault="00543660" w:rsidP="00543660">
            <w:pPr>
              <w:widowControl w:val="0"/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Дата разъяснений по поводу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07BD5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7B4AB5" w14:textId="1467BD70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sz w:val="20"/>
                <w:szCs w:val="20"/>
              </w:rPr>
              <w:t>Получения</w:t>
            </w:r>
            <w:proofErr w:type="spellEnd"/>
            <w:r w:rsidRPr="00543660">
              <w:rPr>
                <w:rFonts w:ascii="Sylfaen" w:hAnsi="Sylfaen"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sz w:val="20"/>
                <w:szCs w:val="20"/>
              </w:rPr>
              <w:t>запроса</w:t>
            </w:r>
            <w:proofErr w:type="spellEnd"/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EDE1A9" w14:textId="747B2A6F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sz w:val="20"/>
                <w:szCs w:val="20"/>
              </w:rPr>
              <w:t>Разъяснения</w:t>
            </w:r>
            <w:proofErr w:type="spellEnd"/>
          </w:p>
        </w:tc>
      </w:tr>
      <w:tr w:rsidR="00615972" w:rsidRPr="00543660" w14:paraId="12E5B19E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D728D0" w14:textId="77777777" w:rsidR="00615972" w:rsidRPr="00543660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5622A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D3E4B6" w14:textId="77777777" w:rsidR="00615972" w:rsidRPr="00543660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F9F2D5" w14:textId="77777777" w:rsidR="00615972" w:rsidRPr="00543660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15972" w:rsidRPr="00543660" w14:paraId="6584A8DA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DBC4E1" w14:textId="77777777" w:rsidR="00615972" w:rsidRPr="00543660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1CB458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3F6E2F" w14:textId="77777777" w:rsidR="00615972" w:rsidRPr="00543660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72CF3A" w14:textId="77777777" w:rsidR="00615972" w:rsidRPr="00543660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15972" w:rsidRPr="00543660" w14:paraId="3DCF728A" w14:textId="77777777" w:rsidTr="00E54DC5">
        <w:trPr>
          <w:trHeight w:val="54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2D4EA9A9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</w:tr>
      <w:tr w:rsidR="00543660" w:rsidRPr="003A7000" w14:paraId="2C5CF899" w14:textId="77777777" w:rsidTr="00E54DC5">
        <w:trPr>
          <w:trHeight w:val="40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14:paraId="5A69F02C" w14:textId="5EF52879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</w:rPr>
              <w:lastRenderedPageBreak/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14:paraId="2D2FB23C" w14:textId="73DB38F8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Наименование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участников</w:t>
            </w:r>
            <w:proofErr w:type="spellEnd"/>
          </w:p>
        </w:tc>
        <w:tc>
          <w:tcPr>
            <w:tcW w:w="7677" w:type="dxa"/>
            <w:gridSpan w:val="33"/>
            <w:shd w:val="clear" w:color="auto" w:fill="auto"/>
            <w:vAlign w:val="center"/>
          </w:tcPr>
          <w:p w14:paraId="19D57101" w14:textId="5124D354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ru-RU"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Цена, представленная по заявке каждого участника</w:t>
            </w:r>
          </w:p>
        </w:tc>
      </w:tr>
      <w:tr w:rsidR="00543660" w:rsidRPr="00543660" w14:paraId="4A54A7AD" w14:textId="77777777" w:rsidTr="00E54DC5">
        <w:trPr>
          <w:trHeight w:val="213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14:paraId="05B9D922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14:paraId="45CB8EC5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7677" w:type="dxa"/>
            <w:gridSpan w:val="33"/>
            <w:shd w:val="clear" w:color="auto" w:fill="auto"/>
            <w:vAlign w:val="center"/>
          </w:tcPr>
          <w:p w14:paraId="2D30F5DB" w14:textId="0F075472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eastAsia="Times New Roman" w:hAnsi="Sylfaen" w:cs="Times New Roman"/>
                <w:b/>
                <w:sz w:val="20"/>
                <w:szCs w:val="20"/>
                <w:lang w:val="ru-RU" w:eastAsia="ru-RU"/>
              </w:rPr>
              <w:t xml:space="preserve">  Драм РА</w:t>
            </w:r>
            <w:r w:rsidRPr="00543660">
              <w:rPr>
                <w:rFonts w:ascii="Sylfaen" w:eastAsia="Times New Roman" w:hAnsi="Sylfaen" w:cs="Times New Roman"/>
                <w:b/>
                <w:sz w:val="20"/>
                <w:szCs w:val="20"/>
                <w:vertAlign w:val="superscript"/>
                <w:lang w:eastAsia="ru-RU"/>
              </w:rPr>
              <w:footnoteReference w:id="6"/>
            </w:r>
          </w:p>
        </w:tc>
      </w:tr>
      <w:tr w:rsidR="00543660" w:rsidRPr="00543660" w14:paraId="490D7FFA" w14:textId="77777777" w:rsidTr="00513693">
        <w:trPr>
          <w:trHeight w:val="137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14:paraId="2CB17EE0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14:paraId="305D27D9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7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CE8CD2" w14:textId="6556226B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Цена без НДС</w:t>
            </w:r>
          </w:p>
        </w:tc>
        <w:tc>
          <w:tcPr>
            <w:tcW w:w="222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FD17BA" w14:textId="45D2ADEF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840055" w14:textId="233E8D6D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Общее</w:t>
            </w:r>
          </w:p>
        </w:tc>
      </w:tr>
      <w:tr w:rsidR="00543660" w:rsidRPr="00543660" w14:paraId="099918B3" w14:textId="77777777" w:rsidTr="00FB787A">
        <w:trPr>
          <w:trHeight w:val="137"/>
        </w:trPr>
        <w:tc>
          <w:tcPr>
            <w:tcW w:w="1395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F379C5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33191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14798" w14:textId="126A76EA" w:rsidR="00543660" w:rsidRPr="00543660" w:rsidRDefault="00543660" w:rsidP="00543660">
            <w:pPr>
              <w:widowControl w:val="0"/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755ECE">
              <w:rPr>
                <w:rFonts w:ascii="Sylfaen" w:hAnsi="Sylfaen"/>
                <w:b/>
                <w:sz w:val="20"/>
                <w:szCs w:val="20"/>
              </w:rPr>
              <w:t>Д</w:t>
            </w:r>
            <w:r w:rsidRPr="00755ECE">
              <w:rPr>
                <w:rFonts w:ascii="Sylfaen" w:hAnsi="Sylfaen"/>
                <w:b/>
                <w:sz w:val="20"/>
                <w:szCs w:val="20"/>
                <w:lang w:val="hy-AM"/>
              </w:rPr>
              <w:t>оступны</w:t>
            </w:r>
            <w:proofErr w:type="spellStart"/>
            <w:r w:rsidRPr="00755ECE">
              <w:rPr>
                <w:rFonts w:ascii="Sylfaen" w:hAnsi="Sylfaen"/>
                <w:b/>
                <w:sz w:val="20"/>
                <w:szCs w:val="20"/>
              </w:rPr>
              <w:t>ми</w:t>
            </w:r>
            <w:proofErr w:type="spellEnd"/>
            <w:r w:rsidRPr="00755ECE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 финансовы</w:t>
            </w:r>
            <w:proofErr w:type="spellStart"/>
            <w:r w:rsidRPr="00755ECE">
              <w:rPr>
                <w:rFonts w:ascii="Sylfaen" w:hAnsi="Sylfaen"/>
                <w:b/>
                <w:sz w:val="20"/>
                <w:szCs w:val="20"/>
              </w:rPr>
              <w:t>ми</w:t>
            </w:r>
            <w:proofErr w:type="spellEnd"/>
            <w:r w:rsidRPr="00755ECE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 средства</w:t>
            </w:r>
            <w:proofErr w:type="spellStart"/>
            <w:r w:rsidRPr="00755ECE">
              <w:rPr>
                <w:rFonts w:ascii="Sylfaen" w:hAnsi="Sylfaen"/>
                <w:b/>
                <w:sz w:val="20"/>
                <w:szCs w:val="20"/>
              </w:rPr>
              <w:t>ми</w:t>
            </w:r>
            <w:proofErr w:type="spellEnd"/>
            <w:r w:rsidRPr="00755ECE">
              <w:rPr>
                <w:rStyle w:val="FootnoteReference"/>
                <w:rFonts w:ascii="Sylfaen" w:hAnsi="Sylfaen"/>
                <w:b/>
                <w:sz w:val="20"/>
                <w:szCs w:val="20"/>
              </w:rPr>
              <w:t xml:space="preserve"> </w:t>
            </w:r>
            <w:r w:rsidRPr="00755ECE">
              <w:rPr>
                <w:rStyle w:val="FootnoteReference"/>
                <w:rFonts w:ascii="Sylfaen" w:hAnsi="Sylfaen"/>
                <w:b/>
                <w:sz w:val="20"/>
                <w:szCs w:val="20"/>
              </w:rPr>
              <w:footnoteReference w:id="7"/>
            </w:r>
          </w:p>
        </w:tc>
        <w:tc>
          <w:tcPr>
            <w:tcW w:w="162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44360" w14:textId="76798BAA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755ECE">
              <w:rPr>
                <w:rFonts w:ascii="Sylfaen" w:hAnsi="Sylfaen"/>
                <w:b/>
                <w:sz w:val="20"/>
                <w:szCs w:val="20"/>
                <w:lang w:val="ru-RU"/>
              </w:rPr>
              <w:t>Общее</w:t>
            </w:r>
          </w:p>
        </w:tc>
        <w:tc>
          <w:tcPr>
            <w:tcW w:w="108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197359" w14:textId="245FA4D8" w:rsidR="00543660" w:rsidRPr="00543660" w:rsidRDefault="00543660" w:rsidP="00543660">
            <w:pPr>
              <w:widowControl w:val="0"/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755ECE">
              <w:rPr>
                <w:rFonts w:ascii="Sylfaen" w:hAnsi="Sylfaen"/>
                <w:b/>
                <w:sz w:val="20"/>
                <w:szCs w:val="20"/>
              </w:rPr>
              <w:t>Д</w:t>
            </w:r>
            <w:r w:rsidRPr="00755ECE">
              <w:rPr>
                <w:rFonts w:ascii="Sylfaen" w:hAnsi="Sylfaen"/>
                <w:b/>
                <w:sz w:val="20"/>
                <w:szCs w:val="20"/>
                <w:lang w:val="hy-AM"/>
              </w:rPr>
              <w:t>оступны</w:t>
            </w:r>
            <w:proofErr w:type="spellStart"/>
            <w:r w:rsidRPr="00755ECE">
              <w:rPr>
                <w:rFonts w:ascii="Sylfaen" w:hAnsi="Sylfaen"/>
                <w:b/>
                <w:sz w:val="20"/>
                <w:szCs w:val="20"/>
              </w:rPr>
              <w:t>ми</w:t>
            </w:r>
            <w:proofErr w:type="spellEnd"/>
            <w:r w:rsidRPr="00755ECE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 финансовы</w:t>
            </w:r>
            <w:proofErr w:type="spellStart"/>
            <w:r w:rsidRPr="00755ECE">
              <w:rPr>
                <w:rFonts w:ascii="Sylfaen" w:hAnsi="Sylfaen"/>
                <w:b/>
                <w:sz w:val="20"/>
                <w:szCs w:val="20"/>
              </w:rPr>
              <w:t>ми</w:t>
            </w:r>
            <w:proofErr w:type="spellEnd"/>
            <w:r w:rsidRPr="00755ECE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 средства</w:t>
            </w:r>
            <w:proofErr w:type="spellStart"/>
            <w:r w:rsidRPr="00755ECE">
              <w:rPr>
                <w:rFonts w:ascii="Sylfaen" w:hAnsi="Sylfaen"/>
                <w:b/>
                <w:sz w:val="20"/>
                <w:szCs w:val="20"/>
              </w:rPr>
              <w:t>ми</w:t>
            </w:r>
            <w:proofErr w:type="spellEnd"/>
            <w:r w:rsidRPr="00755ECE">
              <w:rPr>
                <w:rStyle w:val="FootnoteReference"/>
                <w:rFonts w:ascii="Sylfaen" w:hAnsi="Sylfaen"/>
                <w:b/>
                <w:sz w:val="20"/>
                <w:szCs w:val="20"/>
              </w:rPr>
              <w:t xml:space="preserve"> </w:t>
            </w:r>
            <w:r w:rsidRPr="00755ECE">
              <w:rPr>
                <w:rStyle w:val="FootnoteReference"/>
                <w:rFonts w:ascii="Sylfaen" w:hAnsi="Sylfaen"/>
                <w:b/>
                <w:sz w:val="20"/>
                <w:szCs w:val="20"/>
              </w:rPr>
              <w:footnoteReference w:id="8"/>
            </w:r>
          </w:p>
        </w:tc>
        <w:tc>
          <w:tcPr>
            <w:tcW w:w="114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6ADD05" w14:textId="6AD7D6CE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755ECE">
              <w:rPr>
                <w:rFonts w:ascii="Sylfaen" w:hAnsi="Sylfaen"/>
                <w:b/>
                <w:sz w:val="20"/>
                <w:szCs w:val="20"/>
                <w:lang w:val="ru-RU"/>
              </w:rPr>
              <w:t>Общее</w:t>
            </w:r>
          </w:p>
        </w:tc>
        <w:tc>
          <w:tcPr>
            <w:tcW w:w="119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ADF1CA" w14:textId="60B8FAF8" w:rsidR="00543660" w:rsidRPr="00543660" w:rsidRDefault="00543660" w:rsidP="00543660">
            <w:pPr>
              <w:widowControl w:val="0"/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755ECE">
              <w:rPr>
                <w:rFonts w:ascii="Sylfaen" w:hAnsi="Sylfaen"/>
                <w:b/>
                <w:sz w:val="20"/>
                <w:szCs w:val="20"/>
              </w:rPr>
              <w:t>Д</w:t>
            </w:r>
            <w:r w:rsidRPr="00755ECE">
              <w:rPr>
                <w:rFonts w:ascii="Sylfaen" w:hAnsi="Sylfaen"/>
                <w:b/>
                <w:sz w:val="20"/>
                <w:szCs w:val="20"/>
                <w:lang w:val="hy-AM"/>
              </w:rPr>
              <w:t>оступны</w:t>
            </w:r>
            <w:proofErr w:type="spellStart"/>
            <w:r w:rsidRPr="00755ECE">
              <w:rPr>
                <w:rFonts w:ascii="Sylfaen" w:hAnsi="Sylfaen"/>
                <w:b/>
                <w:sz w:val="20"/>
                <w:szCs w:val="20"/>
              </w:rPr>
              <w:t>ми</w:t>
            </w:r>
            <w:proofErr w:type="spellEnd"/>
            <w:r w:rsidRPr="00755ECE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 финансовы</w:t>
            </w:r>
            <w:proofErr w:type="spellStart"/>
            <w:r w:rsidRPr="00755ECE">
              <w:rPr>
                <w:rFonts w:ascii="Sylfaen" w:hAnsi="Sylfaen"/>
                <w:b/>
                <w:sz w:val="20"/>
                <w:szCs w:val="20"/>
              </w:rPr>
              <w:t>ми</w:t>
            </w:r>
            <w:proofErr w:type="spellEnd"/>
            <w:r w:rsidRPr="00755ECE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 средства</w:t>
            </w:r>
            <w:proofErr w:type="spellStart"/>
            <w:r w:rsidRPr="00755ECE">
              <w:rPr>
                <w:rFonts w:ascii="Sylfaen" w:hAnsi="Sylfaen"/>
                <w:b/>
                <w:sz w:val="20"/>
                <w:szCs w:val="20"/>
              </w:rPr>
              <w:t>ми</w:t>
            </w:r>
            <w:proofErr w:type="spellEnd"/>
            <w:r w:rsidRPr="00755ECE">
              <w:rPr>
                <w:rStyle w:val="FootnoteReference"/>
                <w:rFonts w:ascii="Sylfaen" w:hAnsi="Sylfaen"/>
                <w:b/>
                <w:sz w:val="20"/>
                <w:szCs w:val="20"/>
              </w:rPr>
              <w:t xml:space="preserve"> </w:t>
            </w:r>
            <w:r w:rsidRPr="00755ECE">
              <w:rPr>
                <w:rStyle w:val="FootnoteReference"/>
                <w:rFonts w:ascii="Sylfaen" w:hAnsi="Sylfaen"/>
                <w:b/>
                <w:sz w:val="20"/>
                <w:szCs w:val="20"/>
              </w:rPr>
              <w:footnoteReference w:id="9"/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21BE94" w14:textId="165A42F9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755ECE">
              <w:rPr>
                <w:rFonts w:ascii="Sylfaen" w:hAnsi="Sylfaen"/>
                <w:b/>
                <w:sz w:val="20"/>
                <w:szCs w:val="20"/>
                <w:lang w:val="ru-RU"/>
              </w:rPr>
              <w:t>Общее</w:t>
            </w:r>
            <w:r w:rsidRPr="00755ECE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F92359" w:rsidRPr="00543660" w14:paraId="65BEE700" w14:textId="77777777" w:rsidTr="00F92359">
        <w:trPr>
          <w:trHeight w:val="137"/>
        </w:trPr>
        <w:tc>
          <w:tcPr>
            <w:tcW w:w="139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53D9570" w14:textId="1C72C4D5" w:rsidR="00F92359" w:rsidRPr="00543660" w:rsidRDefault="00F92359" w:rsidP="00F92359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69AAAB9" w14:textId="1BA0D813" w:rsidR="00F92359" w:rsidRPr="00543660" w:rsidRDefault="00543660" w:rsidP="00543660">
            <w:pPr>
              <w:widowControl w:val="0"/>
              <w:spacing w:after="0" w:line="240" w:lineRule="auto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 xml:space="preserve">ООО </w:t>
            </w:r>
            <w:r w:rsidR="00223A35"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«</w:t>
            </w: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>Геворгян ев Нерсисян</w:t>
            </w:r>
            <w:r w:rsidR="00223A35"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»</w:t>
            </w:r>
          </w:p>
        </w:tc>
        <w:tc>
          <w:tcPr>
            <w:tcW w:w="155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947A06" w14:textId="37C52195" w:rsidR="00F92359" w:rsidRPr="00543660" w:rsidRDefault="009D28D4" w:rsidP="00F92359">
            <w:pPr>
              <w:widowControl w:val="0"/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20833300</w:t>
            </w:r>
          </w:p>
        </w:tc>
        <w:tc>
          <w:tcPr>
            <w:tcW w:w="162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A0F53" w14:textId="7D837F06" w:rsidR="00F92359" w:rsidRPr="00543660" w:rsidRDefault="009D28D4" w:rsidP="00F92359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20833300</w:t>
            </w:r>
          </w:p>
        </w:tc>
        <w:tc>
          <w:tcPr>
            <w:tcW w:w="108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CAA024" w14:textId="28FDA89F" w:rsidR="00F92359" w:rsidRPr="00543660" w:rsidRDefault="009D28D4" w:rsidP="00F92359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4166660</w:t>
            </w:r>
          </w:p>
        </w:tc>
        <w:tc>
          <w:tcPr>
            <w:tcW w:w="114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6E7FBC" w14:textId="535C5F08" w:rsidR="00F92359" w:rsidRPr="00543660" w:rsidRDefault="009D28D4" w:rsidP="00F92359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4166660</w:t>
            </w:r>
          </w:p>
        </w:tc>
        <w:tc>
          <w:tcPr>
            <w:tcW w:w="119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273667" w14:textId="32F54479" w:rsidR="00F92359" w:rsidRPr="00543660" w:rsidRDefault="009D28D4" w:rsidP="00F92359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24999960</w:t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5EBE7E" w14:textId="38ED4F98" w:rsidR="00F92359" w:rsidRPr="00543660" w:rsidRDefault="009D28D4" w:rsidP="00F92359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24999960</w:t>
            </w:r>
          </w:p>
        </w:tc>
      </w:tr>
      <w:tr w:rsidR="00543660" w:rsidRPr="003A7000" w14:paraId="61B741AD" w14:textId="77777777" w:rsidTr="00513693">
        <w:trPr>
          <w:trHeight w:val="290"/>
        </w:trPr>
        <w:tc>
          <w:tcPr>
            <w:tcW w:w="2387" w:type="dxa"/>
            <w:gridSpan w:val="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EDDC90F" w14:textId="27DE0960" w:rsidR="00543660" w:rsidRPr="00543660" w:rsidRDefault="00543660" w:rsidP="00543660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Другая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информация</w:t>
            </w:r>
            <w:proofErr w:type="spellEnd"/>
          </w:p>
        </w:tc>
        <w:tc>
          <w:tcPr>
            <w:tcW w:w="8593" w:type="dxa"/>
            <w:gridSpan w:val="3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D773849" w14:textId="6CC47F9F" w:rsidR="00543660" w:rsidRPr="00543660" w:rsidRDefault="00543660" w:rsidP="00543660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val="ru-RU"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 xml:space="preserve">Примечание: </w:t>
            </w:r>
            <w:r w:rsidRPr="00543660">
              <w:rPr>
                <w:rFonts w:ascii="Sylfaen" w:hAnsi="Sylfaen"/>
                <w:sz w:val="20"/>
                <w:szCs w:val="20"/>
                <w:lang w:val="ru-RU"/>
              </w:rPr>
              <w:t>если были созваны переговоры по снижению цен</w:t>
            </w:r>
          </w:p>
        </w:tc>
      </w:tr>
      <w:tr w:rsidR="00615972" w:rsidRPr="003A7000" w14:paraId="409C3947" w14:textId="77777777" w:rsidTr="00E54DC5">
        <w:trPr>
          <w:trHeight w:val="288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4E5F7F1C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</w:p>
        </w:tc>
      </w:tr>
      <w:tr w:rsidR="00615972" w:rsidRPr="00543660" w14:paraId="05165841" w14:textId="77777777" w:rsidTr="00E54DC5">
        <w:tc>
          <w:tcPr>
            <w:tcW w:w="10980" w:type="dxa"/>
            <w:gridSpan w:val="4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4E260B" w14:textId="2946BE99" w:rsidR="00615972" w:rsidRPr="00543660" w:rsidRDefault="00543660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Данные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по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отклоненным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заявка</w:t>
            </w:r>
            <w:proofErr w:type="spellEnd"/>
          </w:p>
        </w:tc>
      </w:tr>
      <w:tr w:rsidR="00543660" w:rsidRPr="003A7000" w14:paraId="0FEFE4C7" w14:textId="77777777" w:rsidTr="00E54DC5">
        <w:tc>
          <w:tcPr>
            <w:tcW w:w="818" w:type="dxa"/>
            <w:vMerge w:val="restart"/>
            <w:shd w:val="clear" w:color="auto" w:fill="auto"/>
            <w:vAlign w:val="center"/>
          </w:tcPr>
          <w:p w14:paraId="45446A70" w14:textId="4E146273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</w:rPr>
              <w:t>Н/Л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14:paraId="6CB426B2" w14:textId="631842C0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Наименование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участников</w:t>
            </w:r>
            <w:proofErr w:type="spellEnd"/>
          </w:p>
        </w:tc>
        <w:tc>
          <w:tcPr>
            <w:tcW w:w="8761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3D7CF7" w14:textId="097F5DD4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val="ru-RU"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Результаты оценки (удовлетворительные или неудовлетворительные)</w:t>
            </w:r>
          </w:p>
        </w:tc>
      </w:tr>
      <w:tr w:rsidR="00543660" w:rsidRPr="00543660" w14:paraId="7DEE6C70" w14:textId="77777777" w:rsidTr="00513693"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285FFE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F74182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98CE7A" w14:textId="1050B8C3" w:rsidR="00543660" w:rsidRPr="00543660" w:rsidRDefault="00543660" w:rsidP="00543660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Соответствие составления и представления конверта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35F0C7" w14:textId="632F369A" w:rsidR="00543660" w:rsidRPr="00543660" w:rsidRDefault="00543660" w:rsidP="00543660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Наличие необходимых документов по приглашению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62BD4D" w14:textId="54F0262D" w:rsidR="00543660" w:rsidRPr="00543660" w:rsidRDefault="00543660" w:rsidP="00543660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sz w:val="20"/>
                <w:szCs w:val="20"/>
                <w:lang w:val="ru-RU"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Соответствие технической спецификации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04FB3E" w14:textId="33468F9D" w:rsidR="00543660" w:rsidRPr="00543660" w:rsidRDefault="00543660" w:rsidP="00543660">
            <w:pPr>
              <w:widowControl w:val="0"/>
              <w:spacing w:after="0" w:line="240" w:lineRule="auto"/>
              <w:rPr>
                <w:rFonts w:ascii="Sylfaen" w:eastAsia="Times New Roman" w:hAnsi="Sylfaen" w:cs="Arial Armenian"/>
                <w:b/>
                <w:color w:val="000000"/>
                <w:sz w:val="20"/>
                <w:szCs w:val="20"/>
                <w:lang w:val="ru-RU"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Соответствие профессиональной деятельности предусмотренной договором деятельности</w:t>
            </w:r>
          </w:p>
        </w:tc>
        <w:tc>
          <w:tcPr>
            <w:tcW w:w="8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27478F" w14:textId="6992DF0D" w:rsidR="00543660" w:rsidRPr="00543660" w:rsidRDefault="00543660" w:rsidP="00543660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Профессиональный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опыт</w:t>
            </w:r>
            <w:proofErr w:type="spellEnd"/>
          </w:p>
        </w:tc>
        <w:tc>
          <w:tcPr>
            <w:tcW w:w="10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F12CD4" w14:textId="5AAC8035" w:rsidR="00543660" w:rsidRPr="00543660" w:rsidRDefault="00543660" w:rsidP="00543660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Финансовые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518427" w14:textId="1876526E" w:rsidR="00543660" w:rsidRPr="00543660" w:rsidRDefault="00543660" w:rsidP="00543660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Технические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479C6B" w14:textId="090D9940" w:rsidR="00543660" w:rsidRPr="00543660" w:rsidRDefault="00543660" w:rsidP="00543660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Tрудовые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ресурсы</w:t>
            </w:r>
            <w:proofErr w:type="spellEnd"/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487CF4" w14:textId="0BAF2D77" w:rsidR="00543660" w:rsidRPr="00543660" w:rsidRDefault="00543660" w:rsidP="00543660">
            <w:pPr>
              <w:widowControl w:val="0"/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Ценовое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предложение</w:t>
            </w:r>
            <w:proofErr w:type="spellEnd"/>
          </w:p>
        </w:tc>
      </w:tr>
      <w:tr w:rsidR="00615972" w:rsidRPr="00543660" w14:paraId="3F5072D4" w14:textId="77777777" w:rsidTr="00513693"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3EC2EFAF" w14:textId="0AAED240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771F519" w14:textId="31E0732A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9D4A8D5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E5DCAAB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F34F369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D6AF58F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B5B56DF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A20A6BE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1A99912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2621D69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14:paraId="290EFEC4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</w:tr>
      <w:tr w:rsidR="00615972" w:rsidRPr="00543660" w14:paraId="0756E532" w14:textId="77777777" w:rsidTr="00513693">
        <w:trPr>
          <w:trHeight w:val="40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0C520FC0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332FF55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67A3DC4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AA05288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38B0C71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8690725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043E3D7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788A14C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FA0B38E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3152B5A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14:paraId="2E2CCA3A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</w:tr>
      <w:tr w:rsidR="00543660" w:rsidRPr="003A7000" w14:paraId="404C9F44" w14:textId="77777777" w:rsidTr="00E54DC5">
        <w:trPr>
          <w:trHeight w:val="344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14:paraId="2BA365A3" w14:textId="54A27F8F" w:rsidR="00543660" w:rsidRPr="00543660" w:rsidRDefault="00543660" w:rsidP="00543660">
            <w:pPr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Другая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информация</w:t>
            </w:r>
            <w:proofErr w:type="spellEnd"/>
          </w:p>
        </w:tc>
        <w:tc>
          <w:tcPr>
            <w:tcW w:w="8566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7EFA14" w14:textId="3D0B1051" w:rsidR="00543660" w:rsidRPr="00543660" w:rsidRDefault="00543660" w:rsidP="00543660">
            <w:pPr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Примечание: </w:t>
            </w:r>
            <w:r w:rsidRPr="00543660">
              <w:rPr>
                <w:rFonts w:ascii="Sylfaen" w:hAnsi="Sylfaen" w:cs="Sylfaen"/>
                <w:sz w:val="20"/>
                <w:szCs w:val="20"/>
                <w:lang w:val="hy-AM"/>
              </w:rPr>
              <w:t>Другие основания отклонения в заявках</w:t>
            </w:r>
            <w:r w:rsidRPr="00543660">
              <w:rPr>
                <w:rFonts w:ascii="Sylfaen" w:hAnsi="Sylfaen" w:cs="Sylfaen"/>
                <w:b/>
                <w:sz w:val="20"/>
                <w:szCs w:val="20"/>
                <w:lang w:val="hy-AM"/>
              </w:rPr>
              <w:t xml:space="preserve">  </w:t>
            </w:r>
          </w:p>
        </w:tc>
      </w:tr>
      <w:tr w:rsidR="00615972" w:rsidRPr="003A7000" w14:paraId="3F812B17" w14:textId="77777777" w:rsidTr="00E54DC5">
        <w:trPr>
          <w:trHeight w:val="344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86D0EA" w14:textId="77777777" w:rsidR="00615972" w:rsidRPr="00543660" w:rsidRDefault="00615972" w:rsidP="00615972">
            <w:pPr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8566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09795A" w14:textId="77777777" w:rsidR="00615972" w:rsidRPr="00543660" w:rsidRDefault="00615972" w:rsidP="00615972">
            <w:pPr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</w:p>
        </w:tc>
      </w:tr>
      <w:tr w:rsidR="00615972" w:rsidRPr="003A7000" w14:paraId="2A3AE5C9" w14:textId="77777777" w:rsidTr="00E54DC5">
        <w:trPr>
          <w:trHeight w:val="289"/>
        </w:trPr>
        <w:tc>
          <w:tcPr>
            <w:tcW w:w="10980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95EF070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</w:p>
        </w:tc>
      </w:tr>
      <w:tr w:rsidR="00543660" w:rsidRPr="00543660" w14:paraId="46AE5459" w14:textId="77777777" w:rsidTr="00E54DC5">
        <w:trPr>
          <w:trHeight w:val="346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8E157B" w14:textId="49AEF7E7" w:rsidR="00543660" w:rsidRPr="00543660" w:rsidRDefault="00543660" w:rsidP="00543660">
            <w:pPr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Дата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определения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отобранного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участника</w:t>
            </w:r>
            <w:proofErr w:type="spellEnd"/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22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DAD1C5" w14:textId="4600301B" w:rsidR="00543660" w:rsidRPr="00543660" w:rsidRDefault="00543660" w:rsidP="00543660">
            <w:pPr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02.07.202</w:t>
            </w: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543660" w:rsidRPr="00543660" w14:paraId="34F7B4B8" w14:textId="77777777" w:rsidTr="00E54DC5">
        <w:trPr>
          <w:trHeight w:val="92"/>
        </w:trPr>
        <w:tc>
          <w:tcPr>
            <w:tcW w:w="4758" w:type="dxa"/>
            <w:gridSpan w:val="19"/>
            <w:vMerge w:val="restart"/>
            <w:shd w:val="clear" w:color="auto" w:fill="auto"/>
            <w:vAlign w:val="center"/>
          </w:tcPr>
          <w:p w14:paraId="28E6B5BF" w14:textId="58E3B618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Период ожидания</w:t>
            </w: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D72AF1" w14:textId="574446BD" w:rsidR="00543660" w:rsidRPr="00543660" w:rsidRDefault="00543660" w:rsidP="00543660">
            <w:pPr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>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972F21" w14:textId="3F4A0B1E" w:rsidR="00543660" w:rsidRPr="00543660" w:rsidRDefault="00543660" w:rsidP="00543660">
            <w:pPr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>Конец периода ожидания</w:t>
            </w:r>
          </w:p>
        </w:tc>
      </w:tr>
      <w:tr w:rsidR="00543660" w:rsidRPr="00543660" w14:paraId="30BFB867" w14:textId="77777777" w:rsidTr="00E54DC5">
        <w:trPr>
          <w:trHeight w:val="92"/>
        </w:trPr>
        <w:tc>
          <w:tcPr>
            <w:tcW w:w="4758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CC55F" w14:textId="77777777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val="hy-AM" w:eastAsia="ru-RU"/>
              </w:rPr>
            </w:pP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8C8EC6" w14:textId="7BB68B7F" w:rsidR="00543660" w:rsidRPr="00543660" w:rsidRDefault="00543660" w:rsidP="00543660">
            <w:pPr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-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4E23C9" w14:textId="25128E89" w:rsidR="00543660" w:rsidRPr="00543660" w:rsidRDefault="00543660" w:rsidP="00543660">
            <w:pPr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-</w:t>
            </w:r>
          </w:p>
        </w:tc>
      </w:tr>
      <w:tr w:rsidR="00543660" w:rsidRPr="003A7000" w14:paraId="3DAA3425" w14:textId="77777777" w:rsidTr="00E54DC5">
        <w:trPr>
          <w:trHeight w:val="344"/>
        </w:trPr>
        <w:tc>
          <w:tcPr>
            <w:tcW w:w="10980" w:type="dxa"/>
            <w:gridSpan w:val="4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6120DDA" w14:textId="4F27DDD4" w:rsidR="00543660" w:rsidRPr="00543660" w:rsidRDefault="00543660" w:rsidP="00543660">
            <w:pPr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Дата уведомления о предложении подписать договор с отобранным участником:  </w:t>
            </w:r>
            <w:r w:rsidRPr="00543660">
              <w:rPr>
                <w:rFonts w:ascii="Sylfaen" w:eastAsia="Times New Roman" w:hAnsi="Sylfaen" w:cs="Times New Roman"/>
                <w:b/>
                <w:sz w:val="20"/>
                <w:szCs w:val="20"/>
                <w:lang w:val="ru-RU" w:eastAsia="ru-RU"/>
              </w:rPr>
              <w:t>07.07.2021</w:t>
            </w:r>
          </w:p>
        </w:tc>
      </w:tr>
      <w:tr w:rsidR="00543660" w:rsidRPr="00543660" w14:paraId="65091F02" w14:textId="77777777" w:rsidTr="00E54DC5">
        <w:trPr>
          <w:trHeight w:val="344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9F4203" w14:textId="542F0734" w:rsidR="00543660" w:rsidRPr="00543660" w:rsidRDefault="00543660" w:rsidP="00543660">
            <w:pPr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Дата регистрации подписанного договора отобранным участником у заказчика</w:t>
            </w:r>
          </w:p>
        </w:tc>
        <w:tc>
          <w:tcPr>
            <w:tcW w:w="622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B44D60" w14:textId="52F8F469" w:rsidR="00543660" w:rsidRPr="003A7000" w:rsidRDefault="003A7000" w:rsidP="00543660">
            <w:pPr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3A7000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22</w:t>
            </w:r>
            <w:r w:rsidR="00543660" w:rsidRPr="003A700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.0</w:t>
            </w:r>
            <w:r w:rsidRPr="003A7000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7</w:t>
            </w:r>
            <w:r w:rsidR="00543660" w:rsidRPr="003A700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.202</w:t>
            </w:r>
            <w:r w:rsidR="00543660" w:rsidRPr="003A7000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543660" w:rsidRPr="00543660" w14:paraId="73D452BC" w14:textId="77777777" w:rsidTr="00E54DC5">
        <w:trPr>
          <w:trHeight w:val="344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F78657" w14:textId="0D9ED905" w:rsidR="00543660" w:rsidRPr="00543660" w:rsidRDefault="00543660" w:rsidP="00543660">
            <w:pPr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Дата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подписания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контракта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заказчиком</w:t>
            </w:r>
            <w:proofErr w:type="spellEnd"/>
          </w:p>
        </w:tc>
        <w:tc>
          <w:tcPr>
            <w:tcW w:w="622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E97FB0" w14:textId="226DF62C" w:rsidR="00543660" w:rsidRPr="003A7000" w:rsidRDefault="003A7000" w:rsidP="00543660">
            <w:pPr>
              <w:spacing w:after="0" w:line="240" w:lineRule="auto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  <w:r w:rsidRPr="003A7000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23</w:t>
            </w:r>
            <w:r w:rsidR="00543660" w:rsidRPr="003A700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.0</w:t>
            </w:r>
            <w:r w:rsidRPr="003A7000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7</w:t>
            </w:r>
            <w:r w:rsidR="00543660" w:rsidRPr="003A700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.202</w:t>
            </w:r>
            <w:r w:rsidR="00543660" w:rsidRPr="003A7000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615972" w:rsidRPr="00543660" w14:paraId="72ADE2C5" w14:textId="77777777" w:rsidTr="00E54DC5">
        <w:trPr>
          <w:trHeight w:val="288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3376E14C" w14:textId="77777777" w:rsidR="00615972" w:rsidRPr="0054366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</w:tr>
      <w:tr w:rsidR="00543660" w:rsidRPr="00543660" w14:paraId="3E0506C4" w14:textId="77777777" w:rsidTr="00E54DC5">
        <w:tc>
          <w:tcPr>
            <w:tcW w:w="818" w:type="dxa"/>
            <w:vMerge w:val="restart"/>
            <w:shd w:val="clear" w:color="auto" w:fill="auto"/>
            <w:vAlign w:val="center"/>
          </w:tcPr>
          <w:p w14:paraId="13E18852" w14:textId="6D9D574E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</w:rPr>
              <w:t>Н</w:t>
            </w: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/</w:t>
            </w:r>
            <w:r w:rsidRPr="00543660">
              <w:rPr>
                <w:rFonts w:ascii="Sylfaen" w:hAnsi="Sylfaen"/>
                <w:b/>
                <w:sz w:val="20"/>
                <w:szCs w:val="20"/>
              </w:rPr>
              <w:t>Л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14:paraId="4E3762DE" w14:textId="3F2348B5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Отобранный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участник</w:t>
            </w:r>
            <w:proofErr w:type="spellEnd"/>
          </w:p>
        </w:tc>
        <w:tc>
          <w:tcPr>
            <w:tcW w:w="8741" w:type="dxa"/>
            <w:gridSpan w:val="39"/>
            <w:shd w:val="clear" w:color="auto" w:fill="auto"/>
            <w:vAlign w:val="center"/>
          </w:tcPr>
          <w:p w14:paraId="3DD8B784" w14:textId="3A1896E4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Договора</w:t>
            </w:r>
            <w:proofErr w:type="spellEnd"/>
          </w:p>
        </w:tc>
      </w:tr>
      <w:tr w:rsidR="00543660" w:rsidRPr="00543660" w14:paraId="44859444" w14:textId="77777777" w:rsidTr="00E54DC5">
        <w:trPr>
          <w:trHeight w:val="237"/>
        </w:trPr>
        <w:tc>
          <w:tcPr>
            <w:tcW w:w="818" w:type="dxa"/>
            <w:vMerge/>
            <w:shd w:val="clear" w:color="auto" w:fill="auto"/>
            <w:vAlign w:val="center"/>
          </w:tcPr>
          <w:p w14:paraId="61E14F70" w14:textId="77777777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14:paraId="1BB16B68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14:paraId="007247F5" w14:textId="1FFDB98F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Номер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договора</w:t>
            </w:r>
            <w:proofErr w:type="spellEnd"/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14:paraId="3B3F26F2" w14:textId="034A8AB0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Дата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заключения</w:t>
            </w:r>
            <w:proofErr w:type="spellEnd"/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14:paraId="00C5DA73" w14:textId="5A68FF95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Крайник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срок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выполнения</w:t>
            </w:r>
            <w:proofErr w:type="spellEnd"/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14:paraId="415A2620" w14:textId="7514E0D4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Размер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предоплаты</w:t>
            </w:r>
            <w:proofErr w:type="spellEnd"/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14:paraId="3A7563E1" w14:textId="43317F5E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Цена</w:t>
            </w:r>
            <w:proofErr w:type="spellEnd"/>
          </w:p>
        </w:tc>
      </w:tr>
      <w:tr w:rsidR="00543660" w:rsidRPr="00543660" w14:paraId="715291F6" w14:textId="77777777" w:rsidTr="00E54DC5">
        <w:trPr>
          <w:trHeight w:val="238"/>
        </w:trPr>
        <w:tc>
          <w:tcPr>
            <w:tcW w:w="818" w:type="dxa"/>
            <w:vMerge/>
            <w:shd w:val="clear" w:color="auto" w:fill="auto"/>
            <w:vAlign w:val="center"/>
          </w:tcPr>
          <w:p w14:paraId="5395D343" w14:textId="77777777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14:paraId="35D69405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14:paraId="03F96620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14:paraId="11CF9918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14:paraId="6430DB6C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14:paraId="415EB6CB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14:paraId="69976D8C" w14:textId="03B8C732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Драм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РА</w:t>
            </w:r>
          </w:p>
        </w:tc>
      </w:tr>
      <w:tr w:rsidR="00543660" w:rsidRPr="00543660" w14:paraId="458F5A13" w14:textId="77777777" w:rsidTr="00E54DC5">
        <w:trPr>
          <w:trHeight w:val="263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B67F1C" w14:textId="77777777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3708A5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5399F9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46E55D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D9D6A9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0CDBDF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5BE8FC" w14:textId="62681054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Имеющимися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финансовыми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lastRenderedPageBreak/>
              <w:t>ресурсами</w:t>
            </w:r>
            <w:proofErr w:type="spellEnd"/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05BF79" w14:textId="429C27CC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lastRenderedPageBreak/>
              <w:t>Всего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  <w:vertAlign w:val="superscript"/>
                <w:lang w:val="ru-RU"/>
              </w:rPr>
              <w:t>10</w:t>
            </w:r>
          </w:p>
        </w:tc>
      </w:tr>
      <w:tr w:rsidR="00543660" w:rsidRPr="00543660" w14:paraId="66A51FFC" w14:textId="77777777" w:rsidTr="003E6F22">
        <w:trPr>
          <w:trHeight w:val="146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71EE" w14:textId="2B44E44C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F4287EF" w14:textId="1D234633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 xml:space="preserve">ООО </w:t>
            </w: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«</w:t>
            </w: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>Геворгян ев Нерсисян</w:t>
            </w: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»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14:paraId="1665B8D0" w14:textId="44DBA59D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 xml:space="preserve">«ՀՄԱԱՇՁԲ-2021-1-ԴԲԳԳԿ »  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14:paraId="576FC6FF" w14:textId="5B04CE0A" w:rsidR="00543660" w:rsidRPr="00543660" w:rsidRDefault="003A700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3A7000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23</w:t>
            </w:r>
            <w:r w:rsidR="00543660" w:rsidRPr="003A700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.0</w:t>
            </w:r>
            <w:r w:rsidRPr="003A7000"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  <w:t>7</w:t>
            </w:r>
            <w:r w:rsidR="00543660" w:rsidRPr="003A700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.2021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14:paraId="763210C1" w14:textId="6E008B53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25.12.2021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79B9C06F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</w:p>
        </w:tc>
        <w:tc>
          <w:tcPr>
            <w:tcW w:w="11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85A22" w14:textId="126CD885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24999960</w:t>
            </w:r>
          </w:p>
        </w:tc>
        <w:tc>
          <w:tcPr>
            <w:tcW w:w="2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6B546" w14:textId="45A34AF9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24999960</w:t>
            </w:r>
          </w:p>
        </w:tc>
      </w:tr>
      <w:tr w:rsidR="008E2D1A" w:rsidRPr="00543660" w14:paraId="4A24280C" w14:textId="77777777" w:rsidTr="00E54DC5">
        <w:trPr>
          <w:trHeight w:val="150"/>
        </w:trPr>
        <w:tc>
          <w:tcPr>
            <w:tcW w:w="10980" w:type="dxa"/>
            <w:gridSpan w:val="45"/>
            <w:shd w:val="clear" w:color="auto" w:fill="auto"/>
            <w:vAlign w:val="center"/>
          </w:tcPr>
          <w:p w14:paraId="335B2195" w14:textId="77777777" w:rsidR="008E2D1A" w:rsidRPr="00543660" w:rsidRDefault="008E2D1A" w:rsidP="008E2D1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  <w:t>Ընտրվածմասնակցի</w:t>
            </w:r>
            <w:proofErr w:type="spellEnd"/>
            <w:r w:rsidRPr="00543660"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543660"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  <w:t>մասնակիցների</w:t>
            </w:r>
            <w:proofErr w:type="spellEnd"/>
            <w:r w:rsidRPr="00543660"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543660"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  <w:t>անվանումը</w:t>
            </w:r>
            <w:proofErr w:type="spellEnd"/>
            <w:r w:rsidRPr="00543660"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  <w:t xml:space="preserve"> և </w:t>
            </w:r>
            <w:proofErr w:type="spellStart"/>
            <w:r w:rsidRPr="00543660"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  <w:t>հասցեն</w:t>
            </w:r>
            <w:proofErr w:type="spellEnd"/>
          </w:p>
        </w:tc>
      </w:tr>
      <w:tr w:rsidR="00543660" w:rsidRPr="003A7000" w14:paraId="5CC6E3BF" w14:textId="77777777" w:rsidTr="00513693">
        <w:trPr>
          <w:trHeight w:val="125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2122CF" w14:textId="61DD5A4F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</w:rPr>
              <w:t>Н</w:t>
            </w: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/</w:t>
            </w:r>
            <w:r w:rsidRPr="00543660">
              <w:rPr>
                <w:rFonts w:ascii="Sylfaen" w:hAnsi="Sylfaen"/>
                <w:b/>
                <w:sz w:val="20"/>
                <w:szCs w:val="20"/>
              </w:rPr>
              <w:t>Л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413FDB" w14:textId="0A2B839F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Отобранный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участник</w:t>
            </w:r>
            <w:proofErr w:type="spellEnd"/>
          </w:p>
        </w:tc>
        <w:tc>
          <w:tcPr>
            <w:tcW w:w="262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3B9A8A" w14:textId="2D72F073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Адрес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, Тел.</w:t>
            </w:r>
          </w:p>
        </w:tc>
        <w:tc>
          <w:tcPr>
            <w:tcW w:w="208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A45BC6" w14:textId="0725A9FF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Адрес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электронной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почты</w:t>
            </w:r>
            <w:proofErr w:type="spellEnd"/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1AB40" w14:textId="0C49C138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Банковский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счет</w:t>
            </w:r>
            <w:proofErr w:type="spellEnd"/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79B8E2" w14:textId="77777777" w:rsidR="00543660" w:rsidRPr="00543660" w:rsidRDefault="00543660" w:rsidP="00543660">
            <w:pPr>
              <w:jc w:val="center"/>
              <w:rPr>
                <w:rFonts w:ascii="Sylfaen" w:hAnsi="Sylfaen"/>
                <w:b/>
                <w:sz w:val="20"/>
                <w:szCs w:val="20"/>
                <w:lang w:val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ИНН</w:t>
            </w:r>
          </w:p>
          <w:p w14:paraId="7EF37470" w14:textId="31B67BF0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val="ru-RU"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(Номер и серия паспорта)</w:t>
            </w:r>
          </w:p>
        </w:tc>
      </w:tr>
      <w:tr w:rsidR="00543660" w:rsidRPr="00543660" w14:paraId="45144967" w14:textId="77777777" w:rsidTr="00FD2246">
        <w:trPr>
          <w:trHeight w:val="155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C085A" w14:textId="5EF74B85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F79491A" w14:textId="791B065C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 xml:space="preserve">ООО </w:t>
            </w: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«</w:t>
            </w: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  <w:t>Геворгян ев Нерсисян</w:t>
            </w: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»</w:t>
            </w:r>
          </w:p>
        </w:tc>
        <w:tc>
          <w:tcPr>
            <w:tcW w:w="262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F62D35" w14:textId="78A7E043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 xml:space="preserve">г. Ереван, ул Нубарашена 11/ 21/ 26 </w:t>
            </w:r>
          </w:p>
        </w:tc>
        <w:tc>
          <w:tcPr>
            <w:tcW w:w="208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59A8DE" w14:textId="47AB76BC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gevorgyan.nersisyan@mail.ru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B01A93" w14:textId="6C2BA27B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11500374479000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F84FA6" w14:textId="0DB8BBA3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  <w:t>01232586</w:t>
            </w:r>
          </w:p>
        </w:tc>
      </w:tr>
      <w:tr w:rsidR="008E2D1A" w:rsidRPr="00543660" w14:paraId="27F10E6C" w14:textId="77777777" w:rsidTr="00E54DC5">
        <w:trPr>
          <w:trHeight w:val="288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79F43062" w14:textId="77777777" w:rsidR="008E2D1A" w:rsidRPr="00543660" w:rsidRDefault="008E2D1A" w:rsidP="008E2D1A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</w:p>
        </w:tc>
      </w:tr>
      <w:tr w:rsidR="00543660" w:rsidRPr="003A7000" w14:paraId="4EA38579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31196" w14:textId="380623D5" w:rsidR="00543660" w:rsidRPr="00543660" w:rsidRDefault="00543660" w:rsidP="00543660">
            <w:pPr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val="hy-AM"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Другая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информация</w:t>
            </w:r>
            <w:proofErr w:type="spellEnd"/>
          </w:p>
        </w:tc>
        <w:tc>
          <w:tcPr>
            <w:tcW w:w="8422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8684DB" w14:textId="3ED25DF3" w:rsidR="00543660" w:rsidRPr="00543660" w:rsidRDefault="00543660" w:rsidP="00543660">
            <w:pPr>
              <w:jc w:val="both"/>
              <w:rPr>
                <w:rFonts w:ascii="Sylfaen" w:eastAsia="Times New Roman" w:hAnsi="Sylfaen" w:cs="Times New Roman"/>
                <w:b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hy-AM"/>
              </w:rPr>
              <w:t>Примечание:</w:t>
            </w:r>
            <w:r w:rsidRPr="00543660">
              <w:rPr>
                <w:rFonts w:ascii="Sylfaen" w:hAnsi="Sylfaen"/>
                <w:sz w:val="20"/>
                <w:szCs w:val="20"/>
                <w:lang w:val="hy-AM"/>
              </w:rPr>
              <w:t xml:space="preserve"> при несоблюдении какого-либо лота заказчик обязан заполнить сведения о несостоявшемся.</w:t>
            </w:r>
          </w:p>
        </w:tc>
      </w:tr>
      <w:tr w:rsidR="008E2D1A" w:rsidRPr="003A7000" w14:paraId="40E9E3CA" w14:textId="77777777" w:rsidTr="00E54DC5">
        <w:trPr>
          <w:trHeight w:val="288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72444A78" w14:textId="77777777" w:rsidR="008E2D1A" w:rsidRPr="00543660" w:rsidRDefault="008E2D1A" w:rsidP="008E2D1A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</w:p>
        </w:tc>
      </w:tr>
      <w:tr w:rsidR="00543660" w:rsidRPr="003A7000" w14:paraId="25496AB3" w14:textId="77777777" w:rsidTr="00E54DC5">
        <w:trPr>
          <w:trHeight w:val="475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67D4A282" w14:textId="674E3E2E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ru-RU"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hy-AM"/>
              </w:rPr>
              <w:t>Сведения о публикациях, осуществленных согласно закону РА «О закупках» с целью привлечения участников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14:paraId="636B452B" w14:textId="0FE0736E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hy-AM" w:eastAsia="ru-RU"/>
              </w:rPr>
              <w:t>28</w:t>
            </w:r>
            <w:r w:rsidRPr="00543660"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ru-RU" w:eastAsia="ru-RU"/>
              </w:rPr>
              <w:t>.0</w:t>
            </w:r>
            <w:r w:rsidRPr="00543660"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hy-AM" w:eastAsia="ru-RU"/>
              </w:rPr>
              <w:t>6.20</w:t>
            </w:r>
            <w:r w:rsidRPr="00543660"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ru-RU" w:eastAsia="ru-RU"/>
              </w:rPr>
              <w:t>2</w:t>
            </w:r>
            <w:r w:rsidRPr="00543660"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hy-AM" w:eastAsia="ru-RU"/>
              </w:rPr>
              <w:t>1г.</w:t>
            </w:r>
            <w:r w:rsidRPr="00543660"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ru-RU" w:eastAsia="ru-RU"/>
              </w:rPr>
              <w:t xml:space="preserve"> было опубликовано на официальном бюллетене по закупкам, также в электронной форме было отправлено ООО «ИШК», ООО «Навасард Шинарар» и ООО «Геворгян ев Нерсисян» </w:t>
            </w:r>
            <w:r w:rsidRPr="00543660"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hy-AM" w:eastAsia="ru-RU"/>
              </w:rPr>
              <w:t xml:space="preserve"> </w:t>
            </w:r>
          </w:p>
        </w:tc>
      </w:tr>
      <w:tr w:rsidR="00543660" w:rsidRPr="003A7000" w14:paraId="10BDC06F" w14:textId="77777777" w:rsidTr="00E54DC5">
        <w:trPr>
          <w:trHeight w:val="288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3FB45868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hy-AM" w:eastAsia="ru-RU"/>
              </w:rPr>
            </w:pPr>
          </w:p>
          <w:p w14:paraId="67FDDABF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</w:p>
        </w:tc>
      </w:tr>
      <w:tr w:rsidR="00543660" w:rsidRPr="003A7000" w14:paraId="55D18D1D" w14:textId="77777777" w:rsidTr="00E54DC5">
        <w:trPr>
          <w:trHeight w:val="427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8C1D24" w14:textId="7E11159A" w:rsidR="00543660" w:rsidRPr="00543660" w:rsidRDefault="00543660" w:rsidP="00543660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val="ru-RU"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hy-AM"/>
              </w:rPr>
              <w:t>В случае обнаружения противозаконных действий в рамках процесса закупки</w:t>
            </w: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 xml:space="preserve"> </w:t>
            </w:r>
            <w:r w:rsidRPr="00543660">
              <w:rPr>
                <w:rFonts w:ascii="Sylfaen" w:hAnsi="Sylfaen"/>
                <w:b/>
                <w:sz w:val="20"/>
                <w:szCs w:val="20"/>
                <w:lang w:val="hy-AM"/>
              </w:rPr>
              <w:t>- краткое описание этих и предпринятых в связи с этим действий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46DE78" w14:textId="77777777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543660" w:rsidRPr="003A7000" w14:paraId="4B2A0839" w14:textId="77777777" w:rsidTr="00E54DC5">
        <w:trPr>
          <w:trHeight w:val="288"/>
        </w:trPr>
        <w:tc>
          <w:tcPr>
            <w:tcW w:w="10980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31F8479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</w:p>
        </w:tc>
      </w:tr>
      <w:tr w:rsidR="00543660" w:rsidRPr="003A7000" w14:paraId="79A86CAF" w14:textId="77777777" w:rsidTr="00E54DC5">
        <w:trPr>
          <w:trHeight w:val="427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8A4C9F" w14:textId="16B3F1AC" w:rsidR="00543660" w:rsidRPr="00543660" w:rsidRDefault="00543660" w:rsidP="00543660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val="ru-RU" w:eastAsia="ru-RU"/>
              </w:rPr>
            </w:pPr>
            <w:r w:rsidRPr="00543660">
              <w:rPr>
                <w:rFonts w:ascii="Sylfaen" w:hAnsi="Sylfaen"/>
                <w:b/>
                <w:sz w:val="20"/>
                <w:szCs w:val="20"/>
                <w:lang w:val="hy-AM"/>
              </w:rPr>
              <w:t xml:space="preserve">Жалобы на процесс </w:t>
            </w:r>
            <w:r w:rsidRPr="00543660">
              <w:rPr>
                <w:rFonts w:ascii="Sylfaen" w:hAnsi="Sylfaen"/>
                <w:b/>
                <w:sz w:val="20"/>
                <w:szCs w:val="20"/>
                <w:lang w:val="ru-RU"/>
              </w:rPr>
              <w:t>за</w:t>
            </w:r>
            <w:r w:rsidRPr="00543660">
              <w:rPr>
                <w:rFonts w:ascii="Sylfaen" w:hAnsi="Sylfaen"/>
                <w:b/>
                <w:sz w:val="20"/>
                <w:szCs w:val="20"/>
                <w:lang w:val="hy-AM"/>
              </w:rPr>
              <w:t>купки и принятые по ним решения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AA4867" w14:textId="77777777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ru-RU" w:eastAsia="ru-RU"/>
              </w:rPr>
            </w:pPr>
          </w:p>
        </w:tc>
      </w:tr>
      <w:tr w:rsidR="00543660" w:rsidRPr="003A7000" w14:paraId="3A29F870" w14:textId="77777777" w:rsidTr="00E54DC5">
        <w:trPr>
          <w:trHeight w:val="288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4D5E6A89" w14:textId="77777777" w:rsidR="00543660" w:rsidRPr="00543660" w:rsidRDefault="00543660" w:rsidP="00543660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val="ru-RU" w:eastAsia="ru-RU"/>
              </w:rPr>
            </w:pPr>
          </w:p>
        </w:tc>
      </w:tr>
      <w:tr w:rsidR="00543660" w:rsidRPr="00543660" w14:paraId="3143A618" w14:textId="77777777" w:rsidTr="00E54DC5">
        <w:trPr>
          <w:trHeight w:val="427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2CC563" w14:textId="2C257CB6" w:rsidR="00543660" w:rsidRPr="00543660" w:rsidRDefault="00543660" w:rsidP="00543660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Другие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необходимые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сведения</w:t>
            </w:r>
            <w:proofErr w:type="spellEnd"/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9D6BF7" w14:textId="77777777" w:rsidR="00543660" w:rsidRPr="00543660" w:rsidRDefault="00543660" w:rsidP="00543660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E2D1A" w:rsidRPr="00543660" w14:paraId="56A54E4E" w14:textId="77777777" w:rsidTr="00E54DC5">
        <w:trPr>
          <w:trHeight w:val="288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0B47A583" w14:textId="77777777" w:rsidR="008E2D1A" w:rsidRPr="00543660" w:rsidRDefault="008E2D1A" w:rsidP="008E2D1A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20"/>
                <w:szCs w:val="20"/>
                <w:lang w:eastAsia="ru-RU"/>
              </w:rPr>
            </w:pPr>
          </w:p>
        </w:tc>
      </w:tr>
      <w:tr w:rsidR="00543660" w:rsidRPr="003A7000" w14:paraId="60439D31" w14:textId="77777777" w:rsidTr="00E54DC5">
        <w:trPr>
          <w:trHeight w:val="227"/>
        </w:trPr>
        <w:tc>
          <w:tcPr>
            <w:tcW w:w="10980" w:type="dxa"/>
            <w:gridSpan w:val="45"/>
            <w:shd w:val="clear" w:color="auto" w:fill="auto"/>
            <w:vAlign w:val="center"/>
          </w:tcPr>
          <w:p w14:paraId="1EB9FDA0" w14:textId="3BEF55D0" w:rsidR="00543660" w:rsidRPr="00543660" w:rsidRDefault="00543660" w:rsidP="00543660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val="ru-RU" w:eastAsia="ru-RU"/>
              </w:rPr>
            </w:pPr>
            <w:r w:rsidRPr="00543660">
              <w:rPr>
                <w:rFonts w:ascii="Sylfaen" w:hAnsi="Sylfaen"/>
                <w:sz w:val="20"/>
                <w:szCs w:val="20"/>
                <w:lang w:val="hy-AM"/>
              </w:rPr>
              <w:t>Для получения дополнительной информации, связанной с этим объявлением, вы можете обратиться  к координатор</w:t>
            </w:r>
            <w:r w:rsidRPr="00543660">
              <w:rPr>
                <w:rFonts w:ascii="Sylfaen" w:hAnsi="Sylfaen"/>
                <w:sz w:val="20"/>
                <w:szCs w:val="20"/>
                <w:lang w:val="ru-RU"/>
              </w:rPr>
              <w:t>у</w:t>
            </w:r>
            <w:r w:rsidRPr="00543660">
              <w:rPr>
                <w:rFonts w:ascii="Sylfaen" w:hAnsi="Sylfaen"/>
                <w:sz w:val="20"/>
                <w:szCs w:val="20"/>
                <w:lang w:val="hy-AM"/>
              </w:rPr>
              <w:t xml:space="preserve"> закупок</w:t>
            </w:r>
          </w:p>
        </w:tc>
      </w:tr>
      <w:tr w:rsidR="00543660" w:rsidRPr="00543660" w14:paraId="40A440E5" w14:textId="77777777" w:rsidTr="00E54DC5">
        <w:trPr>
          <w:trHeight w:val="47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F2583D" w14:textId="2C8BC5B9" w:rsidR="00543660" w:rsidRPr="00543660" w:rsidRDefault="00543660" w:rsidP="00543660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Имя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,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фамилия</w:t>
            </w:r>
            <w:proofErr w:type="spellEnd"/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2FE42B" w14:textId="737DFEB6" w:rsidR="00543660" w:rsidRPr="00543660" w:rsidRDefault="00543660" w:rsidP="00543660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Номер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телефона</w:t>
            </w:r>
            <w:proofErr w:type="spellEnd"/>
          </w:p>
        </w:tc>
        <w:tc>
          <w:tcPr>
            <w:tcW w:w="388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10E75" w14:textId="286E4D81" w:rsidR="00543660" w:rsidRPr="00543660" w:rsidRDefault="00543660" w:rsidP="00543660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Адрес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электронном</w:t>
            </w:r>
            <w:proofErr w:type="spellEnd"/>
            <w:r w:rsidRPr="00543660">
              <w:rPr>
                <w:rFonts w:ascii="Sylfaen" w:hAnsi="Sylfaen"/>
                <w:b/>
                <w:sz w:val="20"/>
                <w:szCs w:val="20"/>
              </w:rPr>
              <w:t xml:space="preserve"> </w:t>
            </w:r>
            <w:proofErr w:type="spellStart"/>
            <w:r w:rsidRPr="00543660">
              <w:rPr>
                <w:rFonts w:ascii="Sylfaen" w:hAnsi="Sylfaen"/>
                <w:b/>
                <w:sz w:val="20"/>
                <w:szCs w:val="20"/>
              </w:rPr>
              <w:t>почты</w:t>
            </w:r>
            <w:proofErr w:type="spellEnd"/>
          </w:p>
        </w:tc>
      </w:tr>
      <w:tr w:rsidR="008E2D1A" w:rsidRPr="00543660" w14:paraId="15E9B45E" w14:textId="77777777" w:rsidTr="00E54DC5">
        <w:trPr>
          <w:trHeight w:val="47"/>
        </w:trPr>
        <w:tc>
          <w:tcPr>
            <w:tcW w:w="3111" w:type="dxa"/>
            <w:gridSpan w:val="10"/>
            <w:shd w:val="clear" w:color="auto" w:fill="auto"/>
            <w:vAlign w:val="center"/>
          </w:tcPr>
          <w:p w14:paraId="785A7957" w14:textId="384DA30E" w:rsidR="008E2D1A" w:rsidRPr="00543660" w:rsidRDefault="00543660" w:rsidP="008E2D1A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ru-RU" w:eastAsia="ru-RU"/>
              </w:rPr>
              <w:t>Рубен Еганян</w:t>
            </w:r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14:paraId="41EDF943" w14:textId="77777777" w:rsidR="008E2D1A" w:rsidRPr="00543660" w:rsidRDefault="008E2D1A" w:rsidP="008E2D1A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hy-AM" w:eastAsia="ru-RU"/>
              </w:rPr>
            </w:pPr>
            <w:r w:rsidRPr="00543660"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val="hy-AM" w:eastAsia="ru-RU"/>
              </w:rPr>
              <w:t>091741410</w:t>
            </w:r>
          </w:p>
        </w:tc>
        <w:tc>
          <w:tcPr>
            <w:tcW w:w="3884" w:type="dxa"/>
            <w:gridSpan w:val="16"/>
            <w:shd w:val="clear" w:color="auto" w:fill="auto"/>
            <w:vAlign w:val="center"/>
          </w:tcPr>
          <w:p w14:paraId="61806684" w14:textId="657CABFB" w:rsidR="008E2D1A" w:rsidRPr="00543660" w:rsidRDefault="008E2D1A" w:rsidP="008E2D1A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eastAsia="ru-RU"/>
              </w:rPr>
            </w:pPr>
            <w:r w:rsidRPr="00543660">
              <w:rPr>
                <w:rFonts w:ascii="Sylfaen" w:eastAsia="Times New Roman" w:hAnsi="Sylfaen" w:cs="Times New Roman"/>
                <w:b/>
                <w:bCs/>
                <w:sz w:val="20"/>
                <w:szCs w:val="20"/>
                <w:lang w:eastAsia="ru-RU"/>
              </w:rPr>
              <w:t>formed78@gmail.com</w:t>
            </w:r>
          </w:p>
        </w:tc>
      </w:tr>
    </w:tbl>
    <w:p w14:paraId="41B92887" w14:textId="77777777" w:rsidR="00F9369D" w:rsidRPr="00543660" w:rsidRDefault="00F9369D" w:rsidP="00F9369D">
      <w:pPr>
        <w:spacing w:after="240" w:line="360" w:lineRule="auto"/>
        <w:ind w:firstLine="709"/>
        <w:jc w:val="both"/>
        <w:rPr>
          <w:rFonts w:ascii="Sylfaen" w:eastAsia="Times New Roman" w:hAnsi="Sylfaen" w:cs="Sylfaen"/>
          <w:sz w:val="20"/>
          <w:szCs w:val="20"/>
          <w:lang w:val="af-ZA" w:eastAsia="ru-RU"/>
        </w:rPr>
      </w:pPr>
    </w:p>
    <w:p w14:paraId="1F350137" w14:textId="77777777" w:rsidR="00543660" w:rsidRPr="00543660" w:rsidRDefault="00543660" w:rsidP="00543660">
      <w:pPr>
        <w:spacing w:after="240" w:line="240" w:lineRule="auto"/>
        <w:jc w:val="both"/>
        <w:rPr>
          <w:rFonts w:ascii="Sylfaen" w:eastAsia="Times New Roman" w:hAnsi="Sylfaen" w:cs="Times New Roman"/>
          <w:sz w:val="20"/>
          <w:szCs w:val="20"/>
          <w:lang w:val="ru-RU" w:eastAsia="ru-RU"/>
        </w:rPr>
      </w:pPr>
      <w:bookmarkStart w:id="6" w:name="_Hlk65572368"/>
      <w:r w:rsidRPr="00543660">
        <w:rPr>
          <w:rFonts w:ascii="Sylfaen" w:hAnsi="Sylfaen"/>
          <w:b/>
          <w:bCs/>
          <w:sz w:val="20"/>
          <w:szCs w:val="20"/>
          <w:lang w:val="af-ZA"/>
        </w:rPr>
        <w:t>Заказчик</w:t>
      </w:r>
      <w:r w:rsidRPr="00543660">
        <w:rPr>
          <w:rFonts w:ascii="Sylfaen" w:hAnsi="Sylfaen"/>
          <w:b/>
          <w:bCs/>
          <w:sz w:val="20"/>
          <w:szCs w:val="20"/>
          <w:lang w:val="ru-RU"/>
        </w:rPr>
        <w:t xml:space="preserve">: </w:t>
      </w:r>
      <w:r w:rsidRPr="00543660">
        <w:rPr>
          <w:rFonts w:ascii="Sylfaen" w:hAnsi="Sylfaen" w:cs="Calibri"/>
          <w:sz w:val="20"/>
          <w:szCs w:val="20"/>
          <w:lang w:val="es-ES"/>
        </w:rPr>
        <w:t>«Научн</w:t>
      </w:r>
      <w:r w:rsidRPr="00543660">
        <w:rPr>
          <w:rFonts w:ascii="Sylfaen" w:hAnsi="Sylfaen" w:cs="Calibri"/>
          <w:sz w:val="20"/>
          <w:szCs w:val="20"/>
          <w:lang w:val="ru-RU"/>
        </w:rPr>
        <w:t>о-Практический</w:t>
      </w:r>
      <w:r w:rsidRPr="00543660">
        <w:rPr>
          <w:rFonts w:ascii="Sylfaen" w:hAnsi="Sylfaen" w:cs="Calibri"/>
          <w:sz w:val="20"/>
          <w:szCs w:val="20"/>
          <w:lang w:val="es-ES"/>
        </w:rPr>
        <w:t xml:space="preserve"> Центр Судебной Медицины</w:t>
      </w:r>
      <w:r w:rsidRPr="00543660">
        <w:rPr>
          <w:rFonts w:ascii="Sylfaen" w:hAnsi="Sylfaen" w:cs="Calibri"/>
          <w:sz w:val="20"/>
          <w:szCs w:val="20"/>
          <w:lang w:val="af-ZA"/>
        </w:rPr>
        <w:t>»</w:t>
      </w:r>
      <w:r w:rsidRPr="00543660">
        <w:rPr>
          <w:rFonts w:ascii="Sylfaen" w:hAnsi="Sylfaen" w:cs="Calibri"/>
          <w:sz w:val="20"/>
          <w:szCs w:val="20"/>
          <w:lang w:val="es-ES"/>
        </w:rPr>
        <w:t xml:space="preserve"> при Министерсве Здравохранения РА</w:t>
      </w:r>
      <w:r w:rsidRPr="00543660">
        <w:rPr>
          <w:rFonts w:ascii="Sylfaen" w:hAnsi="Sylfaen" w:cs="Calibri"/>
          <w:sz w:val="20"/>
          <w:szCs w:val="20"/>
          <w:lang w:val="ru-RU"/>
        </w:rPr>
        <w:t>.</w:t>
      </w:r>
    </w:p>
    <w:bookmarkEnd w:id="6"/>
    <w:p w14:paraId="06945EF0" w14:textId="77777777" w:rsidR="00F9369D" w:rsidRPr="00543660" w:rsidRDefault="00F9369D" w:rsidP="00F9369D">
      <w:pPr>
        <w:spacing w:after="240" w:line="360" w:lineRule="auto"/>
        <w:ind w:firstLine="709"/>
        <w:jc w:val="both"/>
        <w:rPr>
          <w:rFonts w:ascii="Sylfaen" w:eastAsia="Times New Roman" w:hAnsi="Sylfaen" w:cs="Times New Roman"/>
          <w:strike/>
          <w:sz w:val="20"/>
          <w:szCs w:val="20"/>
          <w:lang w:val="ru-RU" w:eastAsia="ru-RU"/>
        </w:rPr>
      </w:pPr>
    </w:p>
    <w:p w14:paraId="050AD204" w14:textId="77777777" w:rsidR="00F9369D" w:rsidRPr="00543660" w:rsidRDefault="00F9369D" w:rsidP="00F9369D">
      <w:pPr>
        <w:spacing w:after="240" w:line="360" w:lineRule="auto"/>
        <w:ind w:firstLine="709"/>
        <w:rPr>
          <w:rFonts w:ascii="Sylfaen" w:eastAsia="Times New Roman" w:hAnsi="Sylfaen" w:cs="Sylfaen"/>
          <w:i/>
          <w:sz w:val="20"/>
          <w:szCs w:val="20"/>
          <w:lang w:val="es-ES" w:eastAsia="ru-RU"/>
        </w:rPr>
      </w:pPr>
    </w:p>
    <w:p w14:paraId="0B27991B" w14:textId="77777777" w:rsidR="006254E7" w:rsidRPr="00543660" w:rsidRDefault="006254E7">
      <w:pPr>
        <w:rPr>
          <w:rFonts w:ascii="Sylfaen" w:hAnsi="Sylfaen"/>
          <w:sz w:val="20"/>
          <w:szCs w:val="20"/>
          <w:lang w:val="af-ZA"/>
        </w:rPr>
      </w:pPr>
    </w:p>
    <w:sectPr w:rsidR="006254E7" w:rsidRPr="00543660" w:rsidSect="00E54DC5">
      <w:footerReference w:type="even" r:id="rId7"/>
      <w:footerReference w:type="default" r:id="rId8"/>
      <w:pgSz w:w="11906" w:h="16838"/>
      <w:pgMar w:top="45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E7F73" w14:textId="77777777" w:rsidR="003876CB" w:rsidRDefault="003876CB" w:rsidP="00F9369D">
      <w:pPr>
        <w:spacing w:after="0" w:line="240" w:lineRule="auto"/>
      </w:pPr>
      <w:r>
        <w:separator/>
      </w:r>
    </w:p>
  </w:endnote>
  <w:endnote w:type="continuationSeparator" w:id="0">
    <w:p w14:paraId="0033B8F5" w14:textId="77777777" w:rsidR="003876CB" w:rsidRDefault="003876CB" w:rsidP="00F93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03454" w14:textId="77777777" w:rsidR="00801954" w:rsidRDefault="00801954" w:rsidP="00E54D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243BEE" w14:textId="77777777" w:rsidR="00801954" w:rsidRDefault="00801954" w:rsidP="00E54D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C1EF8" w14:textId="77777777" w:rsidR="00801954" w:rsidRDefault="00801954" w:rsidP="00E54DC5">
    <w:pPr>
      <w:pStyle w:val="Footer"/>
      <w:framePr w:wrap="around" w:vAnchor="text" w:hAnchor="margin" w:xAlign="right" w:y="1"/>
      <w:rPr>
        <w:rStyle w:val="PageNumber"/>
      </w:rPr>
    </w:pPr>
  </w:p>
  <w:p w14:paraId="1D9CD75A" w14:textId="77777777" w:rsidR="00801954" w:rsidRDefault="00801954" w:rsidP="00E54DC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1FA1E" w14:textId="77777777" w:rsidR="003876CB" w:rsidRDefault="003876CB" w:rsidP="00F9369D">
      <w:pPr>
        <w:spacing w:after="0" w:line="240" w:lineRule="auto"/>
      </w:pPr>
      <w:r>
        <w:separator/>
      </w:r>
    </w:p>
  </w:footnote>
  <w:footnote w:type="continuationSeparator" w:id="0">
    <w:p w14:paraId="45250B10" w14:textId="77777777" w:rsidR="003876CB" w:rsidRDefault="003876CB" w:rsidP="00F9369D">
      <w:pPr>
        <w:spacing w:after="0" w:line="240" w:lineRule="auto"/>
      </w:pPr>
      <w:r>
        <w:continuationSeparator/>
      </w:r>
    </w:p>
  </w:footnote>
  <w:footnote w:id="1">
    <w:p w14:paraId="4231B657" w14:textId="77777777" w:rsidR="00543660" w:rsidRPr="00A42708" w:rsidRDefault="00543660" w:rsidP="00DC111F">
      <w:pPr>
        <w:pStyle w:val="FootnoteText"/>
        <w:rPr>
          <w:rFonts w:ascii="Sylfaen" w:hAnsi="Sylfaen" w:cs="Sylfaen"/>
          <w:i/>
          <w:sz w:val="14"/>
          <w:lang w:val="ru-RU"/>
        </w:rPr>
      </w:pPr>
      <w:r w:rsidRPr="00A42708">
        <w:rPr>
          <w:rFonts w:ascii="Sylfaen" w:hAnsi="Sylfaen"/>
          <w:bCs/>
          <w:i/>
          <w:sz w:val="14"/>
        </w:rPr>
        <w:footnoteRef/>
      </w:r>
      <w:r w:rsidRPr="00A42708">
        <w:rPr>
          <w:rFonts w:ascii="Sylfaen" w:hAnsi="Sylfaen"/>
          <w:bCs/>
          <w:i/>
          <w:sz w:val="14"/>
          <w:lang w:val="ru-RU"/>
        </w:rPr>
        <w:t xml:space="preserve"> </w:t>
      </w:r>
      <w:bookmarkStart w:id="1" w:name="_Hlk65572094"/>
      <w:r w:rsidRPr="00A42708">
        <w:rPr>
          <w:rFonts w:ascii="Sylfaen" w:hAnsi="Sylfaen"/>
          <w:bCs/>
          <w:i/>
          <w:sz w:val="14"/>
          <w:lang w:val="ru-RU"/>
        </w:rPr>
        <w:t>Заполняется количество товаров, услуг, работ, закупаемых по заключенному договору</w:t>
      </w:r>
      <w:bookmarkEnd w:id="1"/>
    </w:p>
  </w:footnote>
  <w:footnote w:id="2">
    <w:p w14:paraId="3D3E0871" w14:textId="77777777" w:rsidR="00543660" w:rsidRPr="00A42708" w:rsidRDefault="00543660" w:rsidP="00DC111F">
      <w:pPr>
        <w:pStyle w:val="FootnoteText"/>
        <w:jc w:val="both"/>
        <w:rPr>
          <w:rFonts w:ascii="Sylfaen" w:hAnsi="Sylfaen"/>
          <w:bCs/>
          <w:i/>
          <w:sz w:val="14"/>
          <w:vertAlign w:val="superscript"/>
          <w:lang w:val="ru-RU"/>
        </w:rPr>
      </w:pPr>
      <w:r w:rsidRPr="00A42708">
        <w:rPr>
          <w:rFonts w:ascii="Sylfaen" w:hAnsi="Sylfaen"/>
          <w:bCs/>
          <w:i/>
          <w:sz w:val="14"/>
          <w:vertAlign w:val="superscript"/>
          <w:lang w:val="es-ES"/>
        </w:rPr>
        <w:footnoteRef/>
      </w:r>
      <w:r w:rsidRPr="00A42708">
        <w:rPr>
          <w:rFonts w:ascii="Sylfaen" w:hAnsi="Sylfaen"/>
          <w:bCs/>
          <w:i/>
          <w:sz w:val="14"/>
          <w:vertAlign w:val="superscript"/>
          <w:lang w:val="es-ES"/>
        </w:rPr>
        <w:t xml:space="preserve">  </w:t>
      </w:r>
      <w:r w:rsidRPr="00A42708">
        <w:rPr>
          <w:rFonts w:ascii="Sylfaen" w:hAnsi="Sylfaen"/>
          <w:bCs/>
          <w:i/>
          <w:sz w:val="14"/>
          <w:lang w:val="ru-RU"/>
        </w:rPr>
        <w:t>Укажите количество товаров, услуг и работ, которые должны быть приобретены по настоящему контракту, и укажите количество товаров, услуг и работ общего назначения, предусмотренных контрактом, в графе «Общее».</w:t>
      </w:r>
    </w:p>
  </w:footnote>
  <w:footnote w:id="3">
    <w:p w14:paraId="6804463B" w14:textId="77777777" w:rsidR="00543660" w:rsidRPr="00A42708" w:rsidRDefault="00543660" w:rsidP="00DC111F">
      <w:pPr>
        <w:pStyle w:val="FootnoteText"/>
        <w:jc w:val="both"/>
        <w:rPr>
          <w:rFonts w:ascii="Sylfaen" w:hAnsi="Sylfaen"/>
          <w:bCs/>
          <w:i/>
          <w:sz w:val="14"/>
          <w:vertAlign w:val="superscript"/>
          <w:lang w:val="ru-RU"/>
        </w:rPr>
      </w:pPr>
      <w:r w:rsidRPr="00A42708">
        <w:rPr>
          <w:rFonts w:ascii="Sylfaen" w:hAnsi="Sylfaen"/>
          <w:bCs/>
          <w:i/>
          <w:sz w:val="14"/>
          <w:vertAlign w:val="superscript"/>
          <w:lang w:val="es-ES"/>
        </w:rPr>
        <w:footnoteRef/>
      </w:r>
      <w:r w:rsidRPr="00A42708">
        <w:rPr>
          <w:rFonts w:ascii="Sylfaen" w:hAnsi="Sylfaen"/>
          <w:bCs/>
          <w:i/>
          <w:sz w:val="14"/>
          <w:vertAlign w:val="superscript"/>
          <w:lang w:val="es-ES"/>
        </w:rPr>
        <w:t xml:space="preserve">  </w:t>
      </w:r>
      <w:r w:rsidRPr="00A42708">
        <w:rPr>
          <w:rFonts w:ascii="Sylfaen" w:hAnsi="Sylfaen"/>
          <w:bCs/>
          <w:i/>
          <w:sz w:val="14"/>
          <w:lang w:val="ru-RU"/>
        </w:rPr>
        <w:t>Укажите количество товаров, услуг и работ, которые должны быть приобретены по настоящему контракту, и укажите количество товаров, услуг и работ общего назначения, предусмотренных контрактом, в графе «Общее».</w:t>
      </w:r>
    </w:p>
  </w:footnote>
  <w:footnote w:id="4">
    <w:p w14:paraId="609D28EF" w14:textId="77777777" w:rsidR="00543660" w:rsidRPr="00A42708" w:rsidRDefault="00543660" w:rsidP="00543660">
      <w:pPr>
        <w:pStyle w:val="FootnoteText"/>
        <w:rPr>
          <w:rFonts w:ascii="Sylfaen" w:hAnsi="Sylfaen" w:cs="Sylfaen"/>
          <w:i/>
          <w:sz w:val="14"/>
          <w:szCs w:val="16"/>
          <w:lang w:val="ru-RU"/>
        </w:rPr>
      </w:pPr>
      <w:r w:rsidRPr="00A42708">
        <w:rPr>
          <w:rStyle w:val="FootnoteReference"/>
          <w:rFonts w:ascii="Sylfaen" w:hAnsi="Sylfaen"/>
          <w:i/>
          <w:sz w:val="14"/>
          <w:szCs w:val="16"/>
        </w:rPr>
        <w:footnoteRef/>
      </w:r>
      <w:r w:rsidRPr="00A42708">
        <w:rPr>
          <w:rFonts w:ascii="Sylfaen" w:hAnsi="Sylfaen"/>
          <w:i/>
          <w:sz w:val="14"/>
          <w:szCs w:val="16"/>
          <w:lang w:val="es-ES"/>
        </w:rPr>
        <w:t xml:space="preserve"> </w:t>
      </w:r>
      <w:r w:rsidRPr="00A42708">
        <w:rPr>
          <w:rFonts w:ascii="Sylfaen" w:hAnsi="Sylfaen"/>
          <w:bCs/>
          <w:i/>
          <w:sz w:val="14"/>
          <w:szCs w:val="16"/>
          <w:lang w:val="ru-RU"/>
        </w:rPr>
        <w:t>При финансировании из других источников указать источник финансирования.</w:t>
      </w:r>
    </w:p>
  </w:footnote>
  <w:footnote w:id="5">
    <w:p w14:paraId="524823EB" w14:textId="77777777" w:rsidR="00543660" w:rsidRPr="00A42708" w:rsidRDefault="00543660" w:rsidP="00DC111F">
      <w:pPr>
        <w:pStyle w:val="FootnoteText"/>
        <w:jc w:val="both"/>
        <w:rPr>
          <w:rFonts w:ascii="Sylfaen" w:hAnsi="Sylfaen"/>
          <w:bCs/>
          <w:i/>
          <w:sz w:val="14"/>
          <w:szCs w:val="16"/>
          <w:vertAlign w:val="superscript"/>
          <w:lang w:val="ru-RU"/>
        </w:rPr>
      </w:pPr>
      <w:r w:rsidRPr="00A42708">
        <w:rPr>
          <w:rFonts w:ascii="Sylfaen" w:hAnsi="Sylfaen"/>
          <w:bCs/>
          <w:i/>
          <w:sz w:val="14"/>
          <w:szCs w:val="16"/>
          <w:vertAlign w:val="superscript"/>
          <w:lang w:val="es-ES"/>
        </w:rPr>
        <w:footnoteRef/>
      </w:r>
      <w:r w:rsidRPr="00A42708">
        <w:rPr>
          <w:rFonts w:ascii="Sylfaen" w:hAnsi="Sylfaen"/>
          <w:bCs/>
          <w:i/>
          <w:sz w:val="14"/>
          <w:szCs w:val="16"/>
          <w:vertAlign w:val="superscript"/>
          <w:lang w:val="es-ES"/>
        </w:rPr>
        <w:t xml:space="preserve">  </w:t>
      </w:r>
      <w:r w:rsidRPr="00A42708">
        <w:rPr>
          <w:rFonts w:ascii="Sylfaen" w:hAnsi="Sylfaen"/>
          <w:bCs/>
          <w:i/>
          <w:sz w:val="14"/>
          <w:szCs w:val="16"/>
          <w:lang w:val="ru-RU"/>
        </w:rPr>
        <w:t>Отмечаются даты всех изменений, внесенных в приглашение.</w:t>
      </w:r>
    </w:p>
  </w:footnote>
  <w:footnote w:id="6">
    <w:p w14:paraId="273F5941" w14:textId="77777777" w:rsidR="00543660" w:rsidRPr="00A42708" w:rsidRDefault="00543660" w:rsidP="00F9369D">
      <w:pPr>
        <w:pStyle w:val="FootnoteText"/>
        <w:jc w:val="both"/>
        <w:rPr>
          <w:rFonts w:ascii="Sylfaen" w:hAnsi="Sylfaen"/>
          <w:bCs/>
          <w:i/>
          <w:sz w:val="14"/>
          <w:szCs w:val="16"/>
          <w:lang w:val="es-ES"/>
        </w:rPr>
      </w:pPr>
      <w:r w:rsidRPr="00A42708">
        <w:rPr>
          <w:rStyle w:val="FootnoteReference"/>
          <w:rFonts w:ascii="Sylfaen" w:hAnsi="Sylfaen"/>
          <w:i/>
          <w:sz w:val="14"/>
          <w:szCs w:val="16"/>
        </w:rPr>
        <w:footnoteRef/>
      </w:r>
      <w:bookmarkStart w:id="2" w:name="_Hlk66370167"/>
      <w:r w:rsidRPr="00A42708">
        <w:rPr>
          <w:rFonts w:ascii="Sylfaen" w:hAnsi="Sylfaen"/>
          <w:bCs/>
          <w:i/>
          <w:sz w:val="14"/>
          <w:szCs w:val="16"/>
          <w:lang w:val="ru-RU"/>
        </w:rPr>
        <w:t>Если предложенные цены представлены в двух или более валютах, то цены восполнить по курсу, установленному данным приглашением, в драмах Республики Армения:</w:t>
      </w:r>
      <w:bookmarkEnd w:id="2"/>
    </w:p>
  </w:footnote>
  <w:footnote w:id="7">
    <w:p w14:paraId="19609D64" w14:textId="77777777" w:rsidR="00543660" w:rsidRPr="00755ECE" w:rsidRDefault="00543660" w:rsidP="00E504D8">
      <w:pPr>
        <w:pStyle w:val="FootnoteText"/>
        <w:jc w:val="both"/>
        <w:rPr>
          <w:rFonts w:ascii="Sylfaen" w:hAnsi="Sylfaen"/>
          <w:bCs/>
          <w:i/>
          <w:sz w:val="14"/>
          <w:szCs w:val="16"/>
          <w:vertAlign w:val="superscript"/>
          <w:lang w:val="ru-RU"/>
        </w:rPr>
      </w:pPr>
      <w:r w:rsidRPr="00755ECE">
        <w:rPr>
          <w:rFonts w:ascii="Sylfaen" w:hAnsi="Sylfaen"/>
          <w:bCs/>
          <w:i/>
          <w:sz w:val="14"/>
          <w:szCs w:val="16"/>
          <w:vertAlign w:val="superscript"/>
          <w:lang w:val="es-ES"/>
        </w:rPr>
        <w:footnoteRef/>
      </w:r>
      <w:r w:rsidRPr="00755ECE">
        <w:rPr>
          <w:rFonts w:ascii="Sylfaen" w:hAnsi="Sylfaen"/>
          <w:bCs/>
          <w:i/>
          <w:sz w:val="14"/>
          <w:szCs w:val="16"/>
          <w:vertAlign w:val="superscript"/>
          <w:lang w:val="es-ES"/>
        </w:rPr>
        <w:t xml:space="preserve">  </w:t>
      </w:r>
      <w:bookmarkStart w:id="3" w:name="_Hlk66369934"/>
      <w:r w:rsidRPr="00755ECE">
        <w:rPr>
          <w:rFonts w:ascii="Sylfaen" w:hAnsi="Sylfaen"/>
          <w:bCs/>
          <w:i/>
          <w:sz w:val="14"/>
          <w:szCs w:val="16"/>
          <w:lang w:val="ru-RU"/>
        </w:rPr>
        <w:t>В</w:t>
      </w:r>
      <w:r w:rsidRPr="00755ECE">
        <w:rPr>
          <w:rFonts w:ascii="Sylfaen" w:hAnsi="Sylfaen"/>
          <w:bCs/>
          <w:i/>
          <w:sz w:val="14"/>
          <w:szCs w:val="16"/>
          <w:lang w:val="hy-AM"/>
        </w:rPr>
        <w:t xml:space="preserve"> рамках данной процедуры размер предложенной суммы </w:t>
      </w:r>
      <w:r w:rsidRPr="00755ECE">
        <w:rPr>
          <w:rFonts w:ascii="Sylfaen" w:hAnsi="Sylfaen"/>
          <w:bCs/>
          <w:i/>
          <w:sz w:val="14"/>
          <w:szCs w:val="16"/>
          <w:lang w:val="ru-RU"/>
        </w:rPr>
        <w:t>за</w:t>
      </w:r>
      <w:r w:rsidRPr="00755ECE">
        <w:rPr>
          <w:rFonts w:ascii="Sylfaen" w:hAnsi="Sylfaen"/>
          <w:bCs/>
          <w:i/>
          <w:sz w:val="14"/>
          <w:szCs w:val="16"/>
          <w:lang w:val="hy-AM"/>
        </w:rPr>
        <w:t xml:space="preserve">полнить без НДС, а предложенную общую сумму без НДС </w:t>
      </w:r>
      <w:r w:rsidRPr="00755ECE">
        <w:rPr>
          <w:rFonts w:ascii="Sylfaen" w:hAnsi="Sylfaen"/>
          <w:bCs/>
          <w:i/>
          <w:sz w:val="14"/>
          <w:szCs w:val="16"/>
          <w:lang w:val="ru-RU"/>
        </w:rPr>
        <w:t>за</w:t>
      </w:r>
      <w:r w:rsidRPr="00755ECE">
        <w:rPr>
          <w:rFonts w:ascii="Sylfaen" w:hAnsi="Sylfaen"/>
          <w:bCs/>
          <w:i/>
          <w:sz w:val="14"/>
          <w:szCs w:val="16"/>
          <w:lang w:val="hy-AM"/>
        </w:rPr>
        <w:t>полнить в соседней колонке</w:t>
      </w:r>
      <w:r w:rsidRPr="00755ECE">
        <w:rPr>
          <w:rFonts w:ascii="Sylfaen" w:hAnsi="Sylfaen"/>
          <w:bCs/>
          <w:i/>
          <w:sz w:val="14"/>
          <w:szCs w:val="16"/>
          <w:lang w:val="ru-RU"/>
        </w:rPr>
        <w:t xml:space="preserve"> под названием</w:t>
      </w:r>
      <w:r w:rsidRPr="00755ECE">
        <w:rPr>
          <w:rFonts w:ascii="Sylfaen" w:hAnsi="Sylfaen"/>
          <w:bCs/>
          <w:i/>
          <w:sz w:val="14"/>
          <w:szCs w:val="16"/>
          <w:lang w:val="hy-AM"/>
        </w:rPr>
        <w:t xml:space="preserve"> </w:t>
      </w:r>
      <w:r w:rsidRPr="00755ECE">
        <w:rPr>
          <w:rFonts w:ascii="Sylfaen" w:hAnsi="Sylfaen"/>
          <w:bCs/>
          <w:i/>
          <w:sz w:val="14"/>
          <w:szCs w:val="16"/>
          <w:lang w:val="ru-RU"/>
        </w:rPr>
        <w:t>«О</w:t>
      </w:r>
      <w:r w:rsidRPr="00755ECE">
        <w:rPr>
          <w:rFonts w:ascii="Sylfaen" w:hAnsi="Sylfaen"/>
          <w:bCs/>
          <w:i/>
          <w:sz w:val="14"/>
          <w:szCs w:val="16"/>
          <w:lang w:val="hy-AM"/>
        </w:rPr>
        <w:t>бщ</w:t>
      </w:r>
      <w:r w:rsidRPr="00755ECE">
        <w:rPr>
          <w:rFonts w:ascii="Sylfaen" w:hAnsi="Sylfaen"/>
          <w:bCs/>
          <w:i/>
          <w:sz w:val="14"/>
          <w:szCs w:val="16"/>
          <w:lang w:val="ru-RU"/>
        </w:rPr>
        <w:t>ее».</w:t>
      </w:r>
    </w:p>
    <w:bookmarkEnd w:id="3"/>
  </w:footnote>
  <w:footnote w:id="8">
    <w:p w14:paraId="0443AC2B" w14:textId="77777777" w:rsidR="00543660" w:rsidRPr="00755ECE" w:rsidRDefault="00543660" w:rsidP="00E504D8">
      <w:pPr>
        <w:pStyle w:val="FootnoteText"/>
        <w:jc w:val="both"/>
        <w:rPr>
          <w:rFonts w:ascii="Sylfaen" w:hAnsi="Sylfaen"/>
          <w:bCs/>
          <w:i/>
          <w:sz w:val="14"/>
          <w:szCs w:val="16"/>
          <w:vertAlign w:val="superscript"/>
          <w:lang w:val="ru-RU"/>
        </w:rPr>
      </w:pPr>
      <w:r w:rsidRPr="00755ECE">
        <w:rPr>
          <w:rFonts w:ascii="Sylfaen" w:hAnsi="Sylfaen"/>
          <w:bCs/>
          <w:i/>
          <w:sz w:val="14"/>
          <w:szCs w:val="16"/>
          <w:vertAlign w:val="superscript"/>
          <w:lang w:val="es-ES"/>
        </w:rPr>
        <w:footnoteRef/>
      </w:r>
      <w:r w:rsidRPr="00755ECE">
        <w:rPr>
          <w:rFonts w:ascii="Sylfaen" w:hAnsi="Sylfaen"/>
          <w:bCs/>
          <w:i/>
          <w:sz w:val="14"/>
          <w:szCs w:val="16"/>
          <w:vertAlign w:val="superscript"/>
          <w:lang w:val="es-ES"/>
        </w:rPr>
        <w:t xml:space="preserve">  </w:t>
      </w:r>
      <w:bookmarkStart w:id="4" w:name="_Hlk66369948"/>
      <w:r w:rsidRPr="00755ECE">
        <w:rPr>
          <w:rFonts w:ascii="Sylfaen" w:hAnsi="Sylfaen"/>
          <w:bCs/>
          <w:i/>
          <w:sz w:val="14"/>
          <w:szCs w:val="16"/>
          <w:lang w:val="ru-RU"/>
        </w:rPr>
        <w:t>В</w:t>
      </w:r>
      <w:r w:rsidRPr="00755ECE">
        <w:rPr>
          <w:rFonts w:ascii="Sylfaen" w:hAnsi="Sylfaen"/>
          <w:bCs/>
          <w:i/>
          <w:sz w:val="14"/>
          <w:szCs w:val="16"/>
          <w:lang w:val="hy-AM"/>
        </w:rPr>
        <w:t xml:space="preserve"> рамках данной процедуры размер предложенной суммы </w:t>
      </w:r>
      <w:r w:rsidRPr="00755ECE">
        <w:rPr>
          <w:rFonts w:ascii="Sylfaen" w:hAnsi="Sylfaen"/>
          <w:bCs/>
          <w:i/>
          <w:sz w:val="14"/>
          <w:szCs w:val="16"/>
          <w:lang w:val="ru-RU"/>
        </w:rPr>
        <w:t>за</w:t>
      </w:r>
      <w:r w:rsidRPr="00755ECE">
        <w:rPr>
          <w:rFonts w:ascii="Sylfaen" w:hAnsi="Sylfaen"/>
          <w:bCs/>
          <w:i/>
          <w:sz w:val="14"/>
          <w:szCs w:val="16"/>
          <w:lang w:val="hy-AM"/>
        </w:rPr>
        <w:t xml:space="preserve">полнить без НДС, а предложенную общую сумму без НДС </w:t>
      </w:r>
      <w:r w:rsidRPr="00755ECE">
        <w:rPr>
          <w:rFonts w:ascii="Sylfaen" w:hAnsi="Sylfaen"/>
          <w:bCs/>
          <w:i/>
          <w:sz w:val="14"/>
          <w:szCs w:val="16"/>
          <w:lang w:val="ru-RU"/>
        </w:rPr>
        <w:t>за</w:t>
      </w:r>
      <w:r w:rsidRPr="00755ECE">
        <w:rPr>
          <w:rFonts w:ascii="Sylfaen" w:hAnsi="Sylfaen"/>
          <w:bCs/>
          <w:i/>
          <w:sz w:val="14"/>
          <w:szCs w:val="16"/>
          <w:lang w:val="hy-AM"/>
        </w:rPr>
        <w:t>полнить в соседней колонке</w:t>
      </w:r>
      <w:r w:rsidRPr="00755ECE">
        <w:rPr>
          <w:rFonts w:ascii="Sylfaen" w:hAnsi="Sylfaen"/>
          <w:bCs/>
          <w:i/>
          <w:sz w:val="14"/>
          <w:szCs w:val="16"/>
          <w:lang w:val="ru-RU"/>
        </w:rPr>
        <w:t xml:space="preserve"> под названием</w:t>
      </w:r>
      <w:r w:rsidRPr="00755ECE">
        <w:rPr>
          <w:rFonts w:ascii="Sylfaen" w:hAnsi="Sylfaen"/>
          <w:bCs/>
          <w:i/>
          <w:sz w:val="14"/>
          <w:szCs w:val="16"/>
          <w:lang w:val="hy-AM"/>
        </w:rPr>
        <w:t xml:space="preserve"> </w:t>
      </w:r>
      <w:r w:rsidRPr="00755ECE">
        <w:rPr>
          <w:rFonts w:ascii="Sylfaen" w:hAnsi="Sylfaen"/>
          <w:bCs/>
          <w:i/>
          <w:sz w:val="14"/>
          <w:szCs w:val="16"/>
          <w:lang w:val="ru-RU"/>
        </w:rPr>
        <w:t>«О</w:t>
      </w:r>
      <w:r w:rsidRPr="00755ECE">
        <w:rPr>
          <w:rFonts w:ascii="Sylfaen" w:hAnsi="Sylfaen"/>
          <w:bCs/>
          <w:i/>
          <w:sz w:val="14"/>
          <w:szCs w:val="16"/>
          <w:lang w:val="hy-AM"/>
        </w:rPr>
        <w:t>бщ</w:t>
      </w:r>
      <w:r w:rsidRPr="00755ECE">
        <w:rPr>
          <w:rFonts w:ascii="Sylfaen" w:hAnsi="Sylfaen"/>
          <w:bCs/>
          <w:i/>
          <w:sz w:val="14"/>
          <w:szCs w:val="16"/>
          <w:lang w:val="ru-RU"/>
        </w:rPr>
        <w:t>ее».</w:t>
      </w:r>
      <w:bookmarkEnd w:id="4"/>
    </w:p>
  </w:footnote>
  <w:footnote w:id="9">
    <w:p w14:paraId="3380DF3A" w14:textId="77777777" w:rsidR="00543660" w:rsidRPr="00755ECE" w:rsidRDefault="00543660" w:rsidP="00E504D8">
      <w:pPr>
        <w:pStyle w:val="FootnoteText"/>
        <w:jc w:val="both"/>
        <w:rPr>
          <w:rFonts w:ascii="Sylfaen" w:hAnsi="Sylfaen"/>
          <w:bCs/>
          <w:i/>
          <w:sz w:val="14"/>
          <w:szCs w:val="16"/>
          <w:vertAlign w:val="superscript"/>
          <w:lang w:val="ru-RU"/>
        </w:rPr>
      </w:pPr>
      <w:r w:rsidRPr="00755ECE">
        <w:rPr>
          <w:rFonts w:ascii="Sylfaen" w:hAnsi="Sylfaen"/>
          <w:bCs/>
          <w:i/>
          <w:sz w:val="14"/>
          <w:szCs w:val="16"/>
          <w:vertAlign w:val="superscript"/>
          <w:lang w:val="es-ES"/>
        </w:rPr>
        <w:footnoteRef/>
      </w:r>
      <w:r w:rsidRPr="00755ECE">
        <w:rPr>
          <w:rFonts w:ascii="Sylfaen" w:hAnsi="Sylfaen"/>
          <w:bCs/>
          <w:i/>
          <w:sz w:val="14"/>
          <w:szCs w:val="16"/>
          <w:vertAlign w:val="superscript"/>
          <w:lang w:val="es-ES"/>
        </w:rPr>
        <w:t xml:space="preserve">  </w:t>
      </w:r>
      <w:bookmarkStart w:id="5" w:name="_Hlk66369959"/>
      <w:r w:rsidRPr="00755ECE">
        <w:rPr>
          <w:rFonts w:ascii="Sylfaen" w:hAnsi="Sylfaen"/>
          <w:bCs/>
          <w:i/>
          <w:sz w:val="14"/>
          <w:szCs w:val="16"/>
          <w:lang w:val="ru-RU"/>
        </w:rPr>
        <w:t>В</w:t>
      </w:r>
      <w:r w:rsidRPr="00755ECE">
        <w:rPr>
          <w:rFonts w:ascii="Sylfaen" w:hAnsi="Sylfaen"/>
          <w:bCs/>
          <w:i/>
          <w:sz w:val="14"/>
          <w:szCs w:val="16"/>
          <w:lang w:val="hy-AM"/>
        </w:rPr>
        <w:t xml:space="preserve"> рамках данной процедуры размер предложенной суммы </w:t>
      </w:r>
      <w:r w:rsidRPr="00755ECE">
        <w:rPr>
          <w:rFonts w:ascii="Sylfaen" w:hAnsi="Sylfaen"/>
          <w:bCs/>
          <w:i/>
          <w:sz w:val="14"/>
          <w:szCs w:val="16"/>
          <w:lang w:val="ru-RU"/>
        </w:rPr>
        <w:t>за</w:t>
      </w:r>
      <w:r w:rsidRPr="00755ECE">
        <w:rPr>
          <w:rFonts w:ascii="Sylfaen" w:hAnsi="Sylfaen"/>
          <w:bCs/>
          <w:i/>
          <w:sz w:val="14"/>
          <w:szCs w:val="16"/>
          <w:lang w:val="hy-AM"/>
        </w:rPr>
        <w:t xml:space="preserve">полнить без НДС, а предложенную общую сумму без НДС </w:t>
      </w:r>
      <w:r w:rsidRPr="00755ECE">
        <w:rPr>
          <w:rFonts w:ascii="Sylfaen" w:hAnsi="Sylfaen"/>
          <w:bCs/>
          <w:i/>
          <w:sz w:val="14"/>
          <w:szCs w:val="16"/>
          <w:lang w:val="ru-RU"/>
        </w:rPr>
        <w:t>за</w:t>
      </w:r>
      <w:r w:rsidRPr="00755ECE">
        <w:rPr>
          <w:rFonts w:ascii="Sylfaen" w:hAnsi="Sylfaen"/>
          <w:bCs/>
          <w:i/>
          <w:sz w:val="14"/>
          <w:szCs w:val="16"/>
          <w:lang w:val="hy-AM"/>
        </w:rPr>
        <w:t>полнить в соседней колонке</w:t>
      </w:r>
      <w:r w:rsidRPr="00755ECE">
        <w:rPr>
          <w:rFonts w:ascii="Sylfaen" w:hAnsi="Sylfaen"/>
          <w:bCs/>
          <w:i/>
          <w:sz w:val="14"/>
          <w:szCs w:val="16"/>
          <w:lang w:val="ru-RU"/>
        </w:rPr>
        <w:t xml:space="preserve"> под названием</w:t>
      </w:r>
      <w:r w:rsidRPr="00755ECE">
        <w:rPr>
          <w:rFonts w:ascii="Sylfaen" w:hAnsi="Sylfaen"/>
          <w:bCs/>
          <w:i/>
          <w:sz w:val="14"/>
          <w:szCs w:val="16"/>
          <w:lang w:val="hy-AM"/>
        </w:rPr>
        <w:t xml:space="preserve"> </w:t>
      </w:r>
      <w:r w:rsidRPr="00755ECE">
        <w:rPr>
          <w:rFonts w:ascii="Sylfaen" w:hAnsi="Sylfaen"/>
          <w:bCs/>
          <w:i/>
          <w:sz w:val="14"/>
          <w:szCs w:val="16"/>
          <w:lang w:val="ru-RU"/>
        </w:rPr>
        <w:t>«О</w:t>
      </w:r>
      <w:r w:rsidRPr="00755ECE">
        <w:rPr>
          <w:rFonts w:ascii="Sylfaen" w:hAnsi="Sylfaen"/>
          <w:bCs/>
          <w:i/>
          <w:sz w:val="14"/>
          <w:szCs w:val="16"/>
          <w:lang w:val="hy-AM"/>
        </w:rPr>
        <w:t>бщ</w:t>
      </w:r>
      <w:r w:rsidRPr="00755ECE">
        <w:rPr>
          <w:rFonts w:ascii="Sylfaen" w:hAnsi="Sylfaen"/>
          <w:bCs/>
          <w:i/>
          <w:sz w:val="14"/>
          <w:szCs w:val="16"/>
          <w:lang w:val="ru-RU"/>
        </w:rPr>
        <w:t>ее».</w:t>
      </w:r>
      <w:bookmarkEnd w:id="5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85652"/>
    <w:multiLevelType w:val="hybridMultilevel"/>
    <w:tmpl w:val="C1BCB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077C5"/>
    <w:multiLevelType w:val="hybridMultilevel"/>
    <w:tmpl w:val="4BBE3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B46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1B"/>
    <w:rsid w:val="000019B6"/>
    <w:rsid w:val="00027396"/>
    <w:rsid w:val="000415D2"/>
    <w:rsid w:val="000859E9"/>
    <w:rsid w:val="00170CAB"/>
    <w:rsid w:val="001A5282"/>
    <w:rsid w:val="001F2E17"/>
    <w:rsid w:val="002226B8"/>
    <w:rsid w:val="00223A35"/>
    <w:rsid w:val="003074BA"/>
    <w:rsid w:val="00333398"/>
    <w:rsid w:val="00357604"/>
    <w:rsid w:val="00376CCF"/>
    <w:rsid w:val="003876CB"/>
    <w:rsid w:val="003A1687"/>
    <w:rsid w:val="003A7000"/>
    <w:rsid w:val="003E6D0E"/>
    <w:rsid w:val="004015A2"/>
    <w:rsid w:val="004810B1"/>
    <w:rsid w:val="00493D44"/>
    <w:rsid w:val="00495F02"/>
    <w:rsid w:val="00510CD8"/>
    <w:rsid w:val="00513693"/>
    <w:rsid w:val="00543660"/>
    <w:rsid w:val="005529BA"/>
    <w:rsid w:val="00562621"/>
    <w:rsid w:val="005733EE"/>
    <w:rsid w:val="00580AC0"/>
    <w:rsid w:val="00615972"/>
    <w:rsid w:val="006254E7"/>
    <w:rsid w:val="00645E41"/>
    <w:rsid w:val="00737811"/>
    <w:rsid w:val="007B7E37"/>
    <w:rsid w:val="007D69B6"/>
    <w:rsid w:val="007F6C58"/>
    <w:rsid w:val="00801954"/>
    <w:rsid w:val="00837381"/>
    <w:rsid w:val="008506F0"/>
    <w:rsid w:val="008D34E6"/>
    <w:rsid w:val="008E2D1A"/>
    <w:rsid w:val="00936665"/>
    <w:rsid w:val="009673AA"/>
    <w:rsid w:val="009840C5"/>
    <w:rsid w:val="009A243E"/>
    <w:rsid w:val="009A26BA"/>
    <w:rsid w:val="009C7C39"/>
    <w:rsid w:val="009D28D4"/>
    <w:rsid w:val="00A14429"/>
    <w:rsid w:val="00A547B9"/>
    <w:rsid w:val="00A9365F"/>
    <w:rsid w:val="00AC711B"/>
    <w:rsid w:val="00B13E7D"/>
    <w:rsid w:val="00B17FCB"/>
    <w:rsid w:val="00B36439"/>
    <w:rsid w:val="00B54DBE"/>
    <w:rsid w:val="00B66E0F"/>
    <w:rsid w:val="00B75523"/>
    <w:rsid w:val="00BA62E7"/>
    <w:rsid w:val="00BB54EF"/>
    <w:rsid w:val="00BD7905"/>
    <w:rsid w:val="00C31764"/>
    <w:rsid w:val="00C5104D"/>
    <w:rsid w:val="00D23346"/>
    <w:rsid w:val="00D37A1B"/>
    <w:rsid w:val="00D57EBC"/>
    <w:rsid w:val="00D72EA7"/>
    <w:rsid w:val="00DD0904"/>
    <w:rsid w:val="00E54DC5"/>
    <w:rsid w:val="00F76A13"/>
    <w:rsid w:val="00F81831"/>
    <w:rsid w:val="00F92359"/>
    <w:rsid w:val="00F9369D"/>
    <w:rsid w:val="00FB2276"/>
    <w:rsid w:val="00FB787A"/>
    <w:rsid w:val="00FE0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2AA78"/>
  <w15:docId w15:val="{38FBE280-C390-44FC-A60E-AC44F9344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5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F936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369D"/>
  </w:style>
  <w:style w:type="character" w:styleId="PageNumber">
    <w:name w:val="page number"/>
    <w:basedOn w:val="DefaultParagraphFont"/>
    <w:rsid w:val="00F9369D"/>
  </w:style>
  <w:style w:type="paragraph" w:styleId="FootnoteText">
    <w:name w:val="footnote text"/>
    <w:basedOn w:val="Normal"/>
    <w:link w:val="FootnoteTextChar"/>
    <w:semiHidden/>
    <w:rsid w:val="00F9369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F9369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F9369D"/>
    <w:rPr>
      <w:vertAlign w:val="superscript"/>
    </w:rPr>
  </w:style>
  <w:style w:type="paragraph" w:customStyle="1" w:styleId="Default">
    <w:name w:val="Default"/>
    <w:rsid w:val="00510CD8"/>
    <w:pPr>
      <w:autoSpaceDE w:val="0"/>
      <w:autoSpaceDN w:val="0"/>
      <w:adjustRightInd w:val="0"/>
      <w:spacing w:after="0" w:line="240" w:lineRule="auto"/>
    </w:pPr>
    <w:rPr>
      <w:rFonts w:ascii="Arial Unicode MS" w:hAnsi="Arial Unicode MS" w:cs="Arial Unicode MS"/>
      <w:color w:val="000000"/>
      <w:sz w:val="24"/>
      <w:szCs w:val="24"/>
    </w:rPr>
  </w:style>
  <w:style w:type="character" w:styleId="Hyperlink">
    <w:name w:val="Hyperlink"/>
    <w:basedOn w:val="DefaultParagraphFont"/>
    <w:unhideWhenUsed/>
    <w:rsid w:val="00B66E0F"/>
    <w:rPr>
      <w:color w:val="0000FF"/>
      <w:u w:val="single"/>
    </w:rPr>
  </w:style>
  <w:style w:type="paragraph" w:customStyle="1" w:styleId="msonormalmailrucssattributepostfix">
    <w:name w:val="msonormal_mailru_css_attribute_postfix"/>
    <w:basedOn w:val="Normal"/>
    <w:rsid w:val="003A1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2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634</Words>
  <Characters>3615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2021-07-13T09:04:00Z</dcterms:created>
  <dcterms:modified xsi:type="dcterms:W3CDTF">2021-07-26T19:47:00Z</dcterms:modified>
</cp:coreProperties>
</file>